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E74C6C" w:rsidRDefault="003A79FA" w:rsidP="00766ED7">
            <w:pPr>
              <w:jc w:val="both"/>
              <w:rPr>
                <w:rFonts w:ascii="Times New Roman" w:hAnsi="Times New Roman" w:cs="Times New Roman"/>
                <w:b/>
                <w:color w:val="000000" w:themeColor="text1"/>
                <w:sz w:val="24"/>
                <w:szCs w:val="24"/>
              </w:rPr>
            </w:pPr>
            <w:r w:rsidRPr="00E74C6C">
              <w:rPr>
                <w:rFonts w:ascii="Times New Roman" w:hAnsi="Times New Roman" w:cs="Times New Roman"/>
                <w:b/>
                <w:bCs/>
                <w:color w:val="000000" w:themeColor="text1"/>
              </w:rPr>
              <w:t>Инженерлік графика / Инженерная графика  /</w:t>
            </w:r>
            <w:r w:rsidRPr="00E74C6C">
              <w:rPr>
                <w:rFonts w:ascii="Times New Roman" w:hAnsi="Times New Roman" w:cs="Times New Roman"/>
                <w:b/>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E74C6C" w:rsidTr="00017A67">
        <w:trPr>
          <w:trHeight w:val="207"/>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мақсаты/Цель дисциплины/</w:t>
            </w:r>
            <w:r w:rsidRPr="00945B8A">
              <w:rPr>
                <w:rFonts w:ascii="Times New Roman" w:hAnsi="Times New Roman" w:cs="Times New Roman"/>
                <w:bCs/>
                <w:color w:val="000000" w:themeColor="text1"/>
                <w:sz w:val="24"/>
                <w:szCs w:val="24"/>
                <w:lang w:val="kk-KZ"/>
              </w:rPr>
              <w:t>Aim оf discipline</w:t>
            </w: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 xml:space="preserve">Курстың мақсаты </w:t>
            </w:r>
            <w:r w:rsidR="0049496F" w:rsidRPr="00945B8A">
              <w:rPr>
                <w:rFonts w:ascii="Times New Roman" w:hAnsi="Times New Roman" w:cs="Times New Roman"/>
                <w:color w:val="000000" w:themeColor="text1"/>
                <w:sz w:val="24"/>
                <w:szCs w:val="24"/>
                <w:lang w:val="kk-KZ" w:eastAsia="ru-RU"/>
              </w:rPr>
              <w:t>– графикалық моделдердің  кеңістікте орындалуы және  кеңістіктегі формалар мен қатынастардың  моделді тапсырмалардын орындау.</w:t>
            </w:r>
          </w:p>
          <w:p w:rsidR="0049496F" w:rsidRPr="00945B8A" w:rsidRDefault="0049496F"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Инженерлік графиканың негізгі мақсаты-  студенттің техникалық сызуларды, конструкторлық және техникалық құжаттарды дайындауда білімдерін арттыру.</w:t>
            </w:r>
          </w:p>
          <w:p w:rsidR="0049496F" w:rsidRPr="00945B8A" w:rsidRDefault="0049496F" w:rsidP="00766ED7">
            <w:pPr>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Пәнді оқып үйрену нәтижесінде студент  келесі құзыреттерді білуі тиіс:</w:t>
            </w:r>
          </w:p>
          <w:p w:rsidR="0049496F"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өзінің кәсіби қызметінің шеңберінде шешімдер қабылдауға, д</w:t>
            </w:r>
            <w:r w:rsidR="0049496F" w:rsidRPr="00945B8A">
              <w:rPr>
                <w:rFonts w:ascii="Times New Roman" w:hAnsi="Times New Roman"/>
                <w:color w:val="000000" w:themeColor="text1"/>
                <w:sz w:val="24"/>
                <w:szCs w:val="24"/>
                <w:lang w:val="kk-KZ"/>
              </w:rPr>
              <w:t>ербес жұ</w:t>
            </w:r>
            <w:r w:rsidRPr="00945B8A">
              <w:rPr>
                <w:rFonts w:ascii="Times New Roman" w:hAnsi="Times New Roman"/>
                <w:color w:val="000000" w:themeColor="text1"/>
                <w:sz w:val="24"/>
                <w:szCs w:val="24"/>
                <w:lang w:val="kk-KZ"/>
              </w:rPr>
              <w:t>м</w:t>
            </w:r>
            <w:r w:rsidR="0049496F" w:rsidRPr="00945B8A">
              <w:rPr>
                <w:rFonts w:ascii="Times New Roman" w:hAnsi="Times New Roman"/>
                <w:color w:val="000000" w:themeColor="text1"/>
                <w:sz w:val="24"/>
                <w:szCs w:val="24"/>
                <w:lang w:val="kk-KZ"/>
              </w:rPr>
              <w:t>ыс орындау</w:t>
            </w:r>
            <w:r w:rsidRPr="00945B8A">
              <w:rPr>
                <w:rFonts w:ascii="Times New Roman" w:hAnsi="Times New Roman"/>
                <w:color w:val="000000" w:themeColor="text1"/>
                <w:sz w:val="24"/>
                <w:szCs w:val="24"/>
                <w:lang w:val="kk-KZ"/>
              </w:rPr>
              <w:t>ды;</w:t>
            </w:r>
          </w:p>
          <w:p w:rsidR="00D2440D"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ақпарат алу, сақтау, өңдеу, иемдену қабілеті - негізгі әдістермен тәсілдермен және құралдармен;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қабілеті - түрлі негіздеуге пайымдаулардың талдауға, графикалық шешім міндеттер;</w:t>
            </w:r>
          </w:p>
          <w:p w:rsidR="00D2440D" w:rsidRPr="00945B8A" w:rsidRDefault="00B875A1"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э</w:t>
            </w:r>
            <w:r w:rsidR="00D2440D" w:rsidRPr="00945B8A">
              <w:rPr>
                <w:rFonts w:ascii="Times New Roman" w:hAnsi="Times New Roman"/>
                <w:color w:val="000000" w:themeColor="text1"/>
                <w:sz w:val="24"/>
                <w:szCs w:val="24"/>
                <w:lang w:val="kk-KZ"/>
              </w:rPr>
              <w:t>лектр энергетикалық және электрлік жүйелерінің жобалармен жұмыс істеу қабілеті - ж не оларды рамдас б ліктерін;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Еліміздің электр жабдығын, схемалар мен жүйелерді бұйымдар мен объектілерді көрсету қабілеті - графикалық түрде геометриялық бейнесі.</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оқу процесін ұйымдастыруға кредит жүйесінің негізінде оқыту жоғарғы мектебінде;</w:t>
            </w:r>
          </w:p>
          <w:p w:rsidR="00017A67"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дәстүрлі және инновациялық технологияларды қолдануға міндетті оқытуды ұйымдастыру жаңа білім беру әдістері мен нысандары, жоғарғы мектебінде.</w:t>
            </w:r>
          </w:p>
        </w:tc>
      </w:tr>
      <w:tr w:rsidR="00945B8A" w:rsidRPr="00945B8A" w:rsidTr="00017A67">
        <w:trPr>
          <w:trHeight w:val="33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Цель курса – </w:t>
            </w:r>
            <w:r w:rsidR="003A79FA" w:rsidRPr="00945B8A">
              <w:rPr>
                <w:rFonts w:ascii="Times New Roman" w:hAnsi="Times New Roman" w:cs="Times New Roman"/>
                <w:color w:val="000000" w:themeColor="text1"/>
                <w:sz w:val="24"/>
                <w:szCs w:val="24"/>
                <w:lang w:val="kk-KZ" w:eastAsia="ru-RU"/>
              </w:rPr>
              <w:t>изучение способов получения определенных графических моделей пространства, основанных на ортогональном проецировании и умении решать на этих моделях задачи, связанные пространственными формами и отношениями.</w:t>
            </w:r>
            <w:r w:rsidR="003A79FA" w:rsidRPr="00945B8A">
              <w:rPr>
                <w:rFonts w:ascii="Times New Roman" w:hAnsi="Times New Roman" w:cs="Times New Roman"/>
                <w:color w:val="000000" w:themeColor="text1"/>
                <w:sz w:val="24"/>
                <w:szCs w:val="24"/>
                <w:lang w:val="kk-KZ" w:eastAsia="ru-RU"/>
              </w:rPr>
              <w:br/>
              <w:t>Основная цель инженерной графики – выработка знаний и навыков, необходимых студентам для выполнения и чтения технических чертежей, составления конструкторской и технической документации.</w:t>
            </w:r>
            <w:r w:rsidR="003A79FA" w:rsidRPr="00945B8A">
              <w:rPr>
                <w:rFonts w:ascii="Times New Roman" w:hAnsi="Times New Roman" w:cs="Times New Roman"/>
                <w:color w:val="000000" w:themeColor="text1"/>
                <w:sz w:val="24"/>
                <w:szCs w:val="24"/>
                <w:lang w:val="kk-KZ" w:eastAsia="ru-RU"/>
              </w:rPr>
              <w:br/>
              <w:t>Освоение данной дисциплины вносит существенный вклад в формирование у ст</w:t>
            </w:r>
            <w:r w:rsidR="00674C55" w:rsidRPr="00945B8A">
              <w:rPr>
                <w:rFonts w:ascii="Times New Roman" w:hAnsi="Times New Roman" w:cs="Times New Roman"/>
                <w:color w:val="000000" w:themeColor="text1"/>
                <w:sz w:val="24"/>
                <w:szCs w:val="24"/>
                <w:lang w:val="kk-KZ" w:eastAsia="ru-RU"/>
              </w:rPr>
              <w:t>удентов следующих компетенций: </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самостоятельно принимать решения в рамках своей профессиональной деятельности;</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 xml:space="preserve">к освоению </w:t>
            </w:r>
            <w:r w:rsidRPr="00945B8A">
              <w:rPr>
                <w:rFonts w:ascii="Times New Roman" w:hAnsi="Times New Roman"/>
                <w:color w:val="000000" w:themeColor="text1"/>
                <w:sz w:val="24"/>
                <w:szCs w:val="24"/>
                <w:lang w:val="kk-KZ" w:eastAsia="ru-RU"/>
              </w:rPr>
              <w:t>основны</w:t>
            </w:r>
            <w:r w:rsidR="00287272" w:rsidRPr="00945B8A">
              <w:rPr>
                <w:rFonts w:ascii="Times New Roman" w:hAnsi="Times New Roman"/>
                <w:color w:val="000000" w:themeColor="text1"/>
                <w:sz w:val="24"/>
                <w:szCs w:val="24"/>
                <w:lang w:val="kk-KZ" w:eastAsia="ru-RU"/>
              </w:rPr>
              <w:t xml:space="preserve">х </w:t>
            </w:r>
            <w:r w:rsidRPr="00945B8A">
              <w:rPr>
                <w:rFonts w:ascii="Times New Roman" w:hAnsi="Times New Roman"/>
                <w:color w:val="000000" w:themeColor="text1"/>
                <w:sz w:val="24"/>
                <w:szCs w:val="24"/>
                <w:lang w:val="kk-KZ" w:eastAsia="ru-RU"/>
              </w:rPr>
              <w:t>метод</w:t>
            </w:r>
            <w:r w:rsidR="00287272" w:rsidRPr="00945B8A">
              <w:rPr>
                <w:rFonts w:ascii="Times New Roman" w:hAnsi="Times New Roman"/>
                <w:color w:val="000000" w:themeColor="text1"/>
                <w:sz w:val="24"/>
                <w:szCs w:val="24"/>
                <w:lang w:val="kk-KZ" w:eastAsia="ru-RU"/>
              </w:rPr>
              <w:t>ов</w:t>
            </w:r>
            <w:r w:rsidRPr="00945B8A">
              <w:rPr>
                <w:rFonts w:ascii="Times New Roman" w:hAnsi="Times New Roman"/>
                <w:color w:val="000000" w:themeColor="text1"/>
                <w:sz w:val="24"/>
                <w:szCs w:val="24"/>
                <w:lang w:val="kk-KZ" w:eastAsia="ru-RU"/>
              </w:rPr>
              <w:t>, способ</w:t>
            </w:r>
            <w:r w:rsidR="00287272" w:rsidRPr="00945B8A">
              <w:rPr>
                <w:rFonts w:ascii="Times New Roman" w:hAnsi="Times New Roman"/>
                <w:color w:val="000000" w:themeColor="text1"/>
                <w:sz w:val="24"/>
                <w:szCs w:val="24"/>
                <w:lang w:val="kk-KZ" w:eastAsia="ru-RU"/>
              </w:rPr>
              <w:t xml:space="preserve">ов </w:t>
            </w:r>
            <w:r w:rsidRPr="00945B8A">
              <w:rPr>
                <w:rFonts w:ascii="Times New Roman" w:hAnsi="Times New Roman"/>
                <w:color w:val="000000" w:themeColor="text1"/>
                <w:sz w:val="24"/>
                <w:szCs w:val="24"/>
                <w:lang w:val="kk-KZ" w:eastAsia="ru-RU"/>
              </w:rPr>
              <w:t>и средств получения, хранения, перер</w:t>
            </w:r>
            <w:r w:rsidR="00674C55" w:rsidRPr="00945B8A">
              <w:rPr>
                <w:rFonts w:ascii="Times New Roman" w:hAnsi="Times New Roman"/>
                <w:color w:val="000000" w:themeColor="text1"/>
                <w:sz w:val="24"/>
                <w:szCs w:val="24"/>
                <w:lang w:val="kk-KZ" w:eastAsia="ru-RU"/>
              </w:rPr>
              <w:t>аботки информации</w:t>
            </w:r>
            <w:r w:rsidRPr="00945B8A">
              <w:rPr>
                <w:rFonts w:ascii="Times New Roman" w:hAnsi="Times New Roman"/>
                <w:color w:val="000000" w:themeColor="text1"/>
                <w:sz w:val="24"/>
                <w:szCs w:val="24"/>
                <w:lang w:val="kk-KZ"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к анализу, дискуссиям</w:t>
            </w:r>
            <w:r w:rsidRPr="00945B8A">
              <w:rPr>
                <w:rFonts w:ascii="Times New Roman" w:hAnsi="Times New Roman"/>
                <w:color w:val="000000" w:themeColor="text1"/>
                <w:sz w:val="24"/>
                <w:szCs w:val="24"/>
                <w:lang w:val="kk-KZ" w:eastAsia="ru-RU"/>
              </w:rPr>
              <w:t xml:space="preserve">, </w:t>
            </w:r>
            <w:r w:rsidR="00287272" w:rsidRPr="00945B8A">
              <w:rPr>
                <w:rFonts w:ascii="Times New Roman" w:hAnsi="Times New Roman"/>
                <w:color w:val="000000" w:themeColor="text1"/>
                <w:sz w:val="24"/>
                <w:szCs w:val="24"/>
                <w:lang w:val="kk-KZ" w:eastAsia="ru-RU"/>
              </w:rPr>
              <w:t xml:space="preserve">умению </w:t>
            </w:r>
            <w:r w:rsidRPr="00945B8A">
              <w:rPr>
                <w:rFonts w:ascii="Times New Roman" w:hAnsi="Times New Roman"/>
                <w:color w:val="000000" w:themeColor="text1"/>
                <w:sz w:val="24"/>
                <w:szCs w:val="24"/>
                <w:lang w:val="kk-KZ" w:eastAsia="ru-RU"/>
              </w:rPr>
              <w:t>обосновывать решения графических задач</w:t>
            </w:r>
            <w:r w:rsidR="00674C55" w:rsidRPr="00945B8A">
              <w:rPr>
                <w:rFonts w:ascii="Times New Roman" w:hAnsi="Times New Roman"/>
                <w:color w:val="000000" w:themeColor="text1"/>
                <w:sz w:val="24"/>
                <w:szCs w:val="24"/>
                <w:lang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работать над проектами электроэнергетических и электрических</w:t>
            </w:r>
            <w:r w:rsidR="00674C55" w:rsidRPr="00945B8A">
              <w:rPr>
                <w:rFonts w:ascii="Times New Roman" w:hAnsi="Times New Roman"/>
                <w:color w:val="000000" w:themeColor="text1"/>
                <w:sz w:val="24"/>
                <w:szCs w:val="24"/>
                <w:lang w:val="kk-KZ" w:eastAsia="ru-RU"/>
              </w:rPr>
              <w:t xml:space="preserve"> систем и их компонентов;</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и готовность графически отображать геометрические образы изделий и объектов электрообо</w:t>
            </w:r>
            <w:r w:rsidR="00674C55" w:rsidRPr="00945B8A">
              <w:rPr>
                <w:rFonts w:ascii="Times New Roman" w:hAnsi="Times New Roman"/>
                <w:color w:val="000000" w:themeColor="text1"/>
                <w:sz w:val="24"/>
                <w:szCs w:val="24"/>
                <w:lang w:val="kk-KZ" w:eastAsia="ru-RU"/>
              </w:rPr>
              <w:t>рудования, схем и систем</w:t>
            </w:r>
            <w:r w:rsidRPr="00945B8A">
              <w:rPr>
                <w:rFonts w:ascii="Times New Roman" w:hAnsi="Times New Roman"/>
                <w:color w:val="000000" w:themeColor="text1"/>
                <w:sz w:val="24"/>
                <w:szCs w:val="24"/>
                <w:lang w:val="kk-KZ" w:eastAsia="ru-RU"/>
              </w:rPr>
              <w:t>. </w:t>
            </w:r>
          </w:p>
          <w:p w:rsidR="00674C55"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lastRenderedPageBreak/>
              <w:t xml:space="preserve">организовать процесса обучения на основе кредитной системы обучения в высшей школе; </w:t>
            </w:r>
          </w:p>
          <w:p w:rsidR="00017A67"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rPr>
              <w:t>применять традиционные и инновационные методы и формы организации обучения, новые образовательные технологии в высшей школе.</w:t>
            </w:r>
          </w:p>
        </w:tc>
      </w:tr>
      <w:tr w:rsidR="00945B8A" w:rsidRPr="00E74C6C"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674C55"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Course purpose- </w:t>
            </w:r>
            <w:r w:rsidRPr="00945B8A">
              <w:rPr>
                <w:rFonts w:ascii="Times New Roman" w:hAnsi="Times New Roman"/>
                <w:color w:val="000000" w:themeColor="text1"/>
                <w:sz w:val="24"/>
                <w:szCs w:val="24"/>
                <w:lang w:val="kk-KZ" w:eastAsia="ru-RU"/>
              </w:rPr>
              <w:t>studying of ways of receiving the certain graphic models of space based on orthogonal projection and ability to solve the problems connected by spatial forms and the relations on these models.</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Main objective of engineering graphics – development of knowledge and skills necessary for students for performance and reading technical drawings, drawing up design and technical documentation.</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Development of this discipline makes an essential contribution to formation at students of the following competences:</w:t>
            </w:r>
          </w:p>
          <w:p w:rsidR="009F18A0" w:rsidRPr="00945B8A" w:rsidRDefault="009F18A0" w:rsidP="00766ED7">
            <w:pPr>
              <w:pStyle w:val="a8"/>
              <w:spacing w:after="0" w:line="240" w:lineRule="auto"/>
              <w:ind w:left="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independently work, make decisions within the professional activity;</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seize the main methods, ways and means of receiving, storage, processing of information;</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analyze different reasonings, to prove solutions of graphic tasks;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work on projects of electrical power and electric systems and their components;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ability and readiness to graphically display geometrical images of products and objects of electric equipment, schemes and systems. </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to organize process of training at a basis of credit system of training at the higher school; </w:t>
            </w:r>
          </w:p>
          <w:p w:rsidR="00674C55"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to apply traditional and innovative methods and forms of the organization of training, new educational technologies at the higher school.</w:t>
            </w:r>
          </w:p>
        </w:tc>
      </w:tr>
      <w:tr w:rsidR="00945B8A" w:rsidRPr="00E74C6C"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E74C6C"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E74C6C" w:rsidRDefault="009A04A3" w:rsidP="00766ED7">
            <w:pPr>
              <w:jc w:val="both"/>
              <w:rPr>
                <w:rFonts w:ascii="Times New Roman" w:hAnsi="Times New Roman" w:cs="Times New Roman"/>
                <w:b/>
                <w:color w:val="000000" w:themeColor="text1"/>
                <w:sz w:val="24"/>
                <w:szCs w:val="24"/>
                <w:lang w:val="kk-KZ"/>
              </w:rPr>
            </w:pPr>
            <w:r w:rsidRPr="00E74C6C">
              <w:rPr>
                <w:rFonts w:ascii="Times New Roman" w:hAnsi="Times New Roman" w:cs="Times New Roman"/>
                <w:b/>
                <w:bCs/>
                <w:color w:val="000000" w:themeColor="text1"/>
              </w:rPr>
              <w:t>Өнер тарихы 1/История искусства  1/</w:t>
            </w:r>
            <w:r w:rsidRPr="00E74C6C">
              <w:rPr>
                <w:rFonts w:ascii="Times New Roman" w:hAnsi="Times New Roman" w:cs="Times New Roman"/>
                <w:b/>
                <w:bCs/>
                <w:color w:val="000000" w:themeColor="text1"/>
                <w:lang w:val="en-US"/>
              </w:rPr>
              <w:t>Arthistory</w:t>
            </w:r>
            <w:r w:rsidRPr="00E74C6C">
              <w:rPr>
                <w:rFonts w:ascii="Times New Roman" w:hAnsi="Times New Roman" w:cs="Times New Roman"/>
                <w:b/>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lastRenderedPageBreak/>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lastRenderedPageBreak/>
              <w:t xml:space="preserve">Инженерлік графика/Инженерная </w:t>
            </w:r>
            <w:r w:rsidRPr="00945B8A">
              <w:rPr>
                <w:rFonts w:ascii="Times New Roman" w:hAnsi="Times New Roman" w:cs="Times New Roman"/>
                <w:bCs/>
                <w:color w:val="000000" w:themeColor="text1"/>
              </w:rPr>
              <w:lastRenderedPageBreak/>
              <w:t xml:space="preserve">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w:t>
            </w:r>
            <w:r w:rsidRPr="00945B8A">
              <w:rPr>
                <w:rFonts w:ascii="Times New Roman" w:hAnsi="Times New Roman" w:cs="Times New Roman"/>
                <w:color w:val="000000" w:themeColor="text1"/>
                <w:sz w:val="24"/>
                <w:szCs w:val="24"/>
              </w:rPr>
              <w:lastRenderedPageBreak/>
              <w:t>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lastRenderedPageBreak/>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E74C6C" w:rsidTr="00017A67">
        <w:trPr>
          <w:trHeight w:val="225"/>
        </w:trPr>
        <w:tc>
          <w:tcPr>
            <w:tcW w:w="3402" w:type="dxa"/>
            <w:vMerge w:val="restart"/>
          </w:tcPr>
          <w:p w:rsidR="00017A67" w:rsidRPr="00945B8A" w:rsidRDefault="009A04A3"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w:t>
            </w:r>
            <w:r w:rsidR="00017A67" w:rsidRPr="00945B8A">
              <w:rPr>
                <w:rFonts w:ascii="Times New Roman" w:hAnsi="Times New Roman" w:cs="Times New Roman"/>
                <w:color w:val="000000" w:themeColor="text1"/>
                <w:sz w:val="24"/>
                <w:szCs w:val="24"/>
                <w:lang w:val="kk-KZ"/>
              </w:rPr>
              <w:t>мақсаты/Цель дисциплины/</w:t>
            </w:r>
            <w:r w:rsidR="00017A67" w:rsidRPr="00945B8A">
              <w:rPr>
                <w:rFonts w:ascii="Times New Roman" w:hAnsi="Times New Roman" w:cs="Times New Roman"/>
                <w:bCs/>
                <w:color w:val="000000" w:themeColor="text1"/>
                <w:sz w:val="24"/>
                <w:szCs w:val="24"/>
                <w:lang w:val="kk-KZ"/>
              </w:rPr>
              <w:t>Aim оf discipline</w:t>
            </w:r>
          </w:p>
        </w:tc>
        <w:tc>
          <w:tcPr>
            <w:tcW w:w="12333" w:type="dxa"/>
            <w:gridSpan w:val="7"/>
          </w:tcPr>
          <w:p w:rsidR="00692447" w:rsidRPr="00945B8A" w:rsidRDefault="0069244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студенттер келесі құзыреттерді игереді:</w:t>
            </w:r>
          </w:p>
          <w:p w:rsidR="00835841" w:rsidRPr="00945B8A" w:rsidRDefault="00835841"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Дәстүрлерге, елдерге, стильдерге, бағыттарға, мектептерге сәйкес өнер туынды</w:t>
            </w:r>
            <w:r w:rsidR="000B6996" w:rsidRPr="00945B8A">
              <w:rPr>
                <w:rFonts w:ascii="Times New Roman" w:eastAsia="Times New Roman" w:hAnsi="Times New Roman"/>
                <w:color w:val="000000" w:themeColor="text1"/>
                <w:sz w:val="24"/>
                <w:szCs w:val="24"/>
                <w:lang w:val="kk-KZ" w:eastAsia="ru-RU"/>
              </w:rPr>
              <w:t>ларын ажырату</w:t>
            </w:r>
            <w:r w:rsidRPr="00945B8A">
              <w:rPr>
                <w:rFonts w:ascii="Times New Roman" w:eastAsia="Times New Roman" w:hAnsi="Times New Roman"/>
                <w:color w:val="000000" w:themeColor="text1"/>
                <w:sz w:val="24"/>
                <w:szCs w:val="24"/>
                <w:lang w:val="kk-KZ" w:eastAsia="ru-RU"/>
              </w:rPr>
              <w:t>;</w:t>
            </w:r>
          </w:p>
          <w:p w:rsidR="00835841"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Өнер туындыларын талдау;</w:t>
            </w:r>
          </w:p>
          <w:p w:rsidR="000B6996"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Болашақ мамандықтың мәнін және әлеуметтік маңыздылығын түсіну, </w:t>
            </w:r>
            <w:r w:rsidR="00233400" w:rsidRPr="00945B8A">
              <w:rPr>
                <w:rFonts w:ascii="Times New Roman" w:eastAsia="Times New Roman" w:hAnsi="Times New Roman"/>
                <w:color w:val="000000" w:themeColor="text1"/>
                <w:sz w:val="24"/>
                <w:szCs w:val="24"/>
                <w:lang w:val="kk-KZ" w:eastAsia="ru-RU"/>
              </w:rPr>
              <w:t>оған тұрақты қызығушылық таныту;</w:t>
            </w:r>
          </w:p>
          <w:p w:rsidR="00233400" w:rsidRPr="00945B8A" w:rsidRDefault="00A104AA"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Өз іс-әрекеттерін жүзеге асыру</w:t>
            </w:r>
            <w:r w:rsidR="00233400" w:rsidRPr="00945B8A">
              <w:rPr>
                <w:rFonts w:ascii="Times New Roman" w:eastAsia="Times New Roman" w:hAnsi="Times New Roman"/>
                <w:color w:val="000000" w:themeColor="text1"/>
                <w:sz w:val="24"/>
                <w:szCs w:val="24"/>
                <w:lang w:val="kk-KZ" w:eastAsia="ru-RU"/>
              </w:rPr>
              <w:t>, кәсіби тапсырмаларды орындау әдістері мен тәсілдерін анықта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 олардың тиімділігі мен сапасын бағала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міндеттерді, кәсіби және жеке дамуды қалыптастыру және шешу үшін қажетті ақпар</w:t>
            </w:r>
            <w:r w:rsidR="00920E99" w:rsidRPr="00945B8A">
              <w:rPr>
                <w:rFonts w:ascii="Times New Roman" w:eastAsia="Times New Roman" w:hAnsi="Times New Roman"/>
                <w:color w:val="000000" w:themeColor="text1"/>
                <w:sz w:val="24"/>
                <w:szCs w:val="24"/>
                <w:lang w:val="kk-KZ" w:eastAsia="ru-RU"/>
              </w:rPr>
              <w:t>атты іздеу, талдау және бағалау;</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және жеке даму міндеттерін өз бетімен анықтау, өзін-өзі тәрбиелеу, да</w:t>
            </w:r>
            <w:r w:rsidR="00920E99" w:rsidRPr="00945B8A">
              <w:rPr>
                <w:rFonts w:ascii="Times New Roman" w:eastAsia="Times New Roman" w:hAnsi="Times New Roman"/>
                <w:color w:val="000000" w:themeColor="text1"/>
                <w:sz w:val="24"/>
                <w:szCs w:val="24"/>
                <w:lang w:val="kk-KZ" w:eastAsia="ru-RU"/>
              </w:rPr>
              <w:t>ғдыларын саналы түрде жоспарлау;</w:t>
            </w:r>
          </w:p>
          <w:p w:rsidR="00692447"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Кәсіптік қызметте орта (толық) жалпы білім беретін федералды компоненттің мамандандырылған субъектілерінің дағдылары мен білімдерін пайдалану.</w:t>
            </w:r>
          </w:p>
        </w:tc>
      </w:tr>
      <w:tr w:rsidR="00945B8A" w:rsidRPr="00945B8A" w:rsidTr="00017A67">
        <w:trPr>
          <w:trHeight w:val="315"/>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pStyle w:val="a9"/>
              <w:tabs>
                <w:tab w:val="left" w:pos="279"/>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результате</w:t>
            </w:r>
            <w:r w:rsidR="009A04A3" w:rsidRPr="00945B8A">
              <w:rPr>
                <w:rFonts w:ascii="Times New Roman" w:hAnsi="Times New Roman" w:cs="Times New Roman"/>
                <w:color w:val="000000" w:themeColor="text1"/>
                <w:sz w:val="24"/>
                <w:szCs w:val="24"/>
                <w:lang w:val="kk-KZ"/>
              </w:rPr>
              <w:t xml:space="preserve"> изучения дисциплины студены</w:t>
            </w:r>
            <w:r w:rsidRPr="00945B8A">
              <w:rPr>
                <w:rFonts w:ascii="Times New Roman" w:hAnsi="Times New Roman" w:cs="Times New Roman"/>
                <w:color w:val="000000" w:themeColor="text1"/>
                <w:sz w:val="24"/>
                <w:szCs w:val="24"/>
                <w:lang w:val="kk-KZ"/>
              </w:rPr>
              <w:t xml:space="preserve"> овладеют следующими компетенциями:</w:t>
            </w:r>
          </w:p>
          <w:p w:rsidR="009A04A3" w:rsidRPr="00945B8A" w:rsidRDefault="00CB1108"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Отличать </w:t>
            </w:r>
            <w:r w:rsidR="009A04A3" w:rsidRPr="00945B8A">
              <w:rPr>
                <w:rFonts w:ascii="Times New Roman" w:hAnsi="Times New Roman" w:cs="Times New Roman"/>
                <w:color w:val="000000" w:themeColor="text1"/>
                <w:sz w:val="24"/>
                <w:szCs w:val="24"/>
                <w:lang w:val="kk-KZ"/>
              </w:rPr>
              <w:t xml:space="preserve">произведения искусства </w:t>
            </w:r>
            <w:r w:rsidRPr="00945B8A">
              <w:rPr>
                <w:rFonts w:ascii="Times New Roman" w:hAnsi="Times New Roman" w:cs="Times New Roman"/>
                <w:color w:val="000000" w:themeColor="text1"/>
                <w:sz w:val="24"/>
                <w:szCs w:val="24"/>
                <w:lang w:val="kk-KZ"/>
              </w:rPr>
              <w:t xml:space="preserve">разных </w:t>
            </w:r>
            <w:r w:rsidR="009A04A3" w:rsidRPr="00945B8A">
              <w:rPr>
                <w:rFonts w:ascii="Times New Roman" w:hAnsi="Times New Roman" w:cs="Times New Roman"/>
                <w:color w:val="000000" w:themeColor="text1"/>
                <w:sz w:val="24"/>
                <w:szCs w:val="24"/>
                <w:lang w:val="kk-KZ"/>
              </w:rPr>
              <w:t>эпох, стран, стил</w:t>
            </w:r>
            <w:r w:rsidRPr="00945B8A">
              <w:rPr>
                <w:rFonts w:ascii="Times New Roman" w:hAnsi="Times New Roman" w:cs="Times New Roman"/>
                <w:color w:val="000000" w:themeColor="text1"/>
                <w:sz w:val="24"/>
                <w:szCs w:val="24"/>
                <w:lang w:val="kk-KZ"/>
              </w:rPr>
              <w:t>ей</w:t>
            </w:r>
            <w:r w:rsidR="009A04A3" w:rsidRPr="00945B8A">
              <w:rPr>
                <w:rFonts w:ascii="Times New Roman" w:hAnsi="Times New Roman" w:cs="Times New Roman"/>
                <w:color w:val="000000" w:themeColor="text1"/>
                <w:sz w:val="24"/>
                <w:szCs w:val="24"/>
                <w:lang w:val="kk-KZ"/>
              </w:rPr>
              <w:t>, направлени</w:t>
            </w:r>
            <w:r w:rsidRPr="00945B8A">
              <w:rPr>
                <w:rFonts w:ascii="Times New Roman" w:hAnsi="Times New Roman" w:cs="Times New Roman"/>
                <w:color w:val="000000" w:themeColor="text1"/>
                <w:sz w:val="24"/>
                <w:szCs w:val="24"/>
                <w:lang w:val="kk-KZ"/>
              </w:rPr>
              <w:t>й</w:t>
            </w:r>
            <w:r w:rsidR="009A04A3" w:rsidRPr="00945B8A">
              <w:rPr>
                <w:rFonts w:ascii="Times New Roman" w:hAnsi="Times New Roman" w:cs="Times New Roman"/>
                <w:color w:val="000000" w:themeColor="text1"/>
                <w:sz w:val="24"/>
                <w:szCs w:val="24"/>
                <w:lang w:val="kk-KZ"/>
              </w:rPr>
              <w:t>, школ;</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Обосновывать свои позиции по вопросам, касающимся ценностного отношения к историческому прошлому;</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Анализировать произведения искусства</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Понимать сущность и социальную значимость своей будущей профессии, проявлять к ней устойчивый интерес.</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17A67"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Осуществлять поиск, анализ и оценку информации, необходим</w:t>
            </w:r>
            <w:r w:rsidR="00DE74CD" w:rsidRPr="00945B8A">
              <w:rPr>
                <w:rFonts w:ascii="Times New Roman" w:hAnsi="Times New Roman" w:cs="Times New Roman"/>
                <w:color w:val="000000" w:themeColor="text1"/>
                <w:sz w:val="24"/>
                <w:szCs w:val="24"/>
                <w:lang w:val="kk-KZ"/>
              </w:rPr>
              <w:t>ую</w:t>
            </w:r>
            <w:r w:rsidRPr="00945B8A">
              <w:rPr>
                <w:rFonts w:ascii="Times New Roman" w:hAnsi="Times New Roman" w:cs="Times New Roman"/>
                <w:color w:val="000000" w:themeColor="text1"/>
                <w:sz w:val="24"/>
                <w:szCs w:val="24"/>
                <w:lang w:val="kk-KZ"/>
              </w:rPr>
              <w:t xml:space="preserve"> для постановки и решения профессиональных задач, профессионального и личностного развития.</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Использовать умения и знания профильных дисциплин федерального компонента среднего(полного) общего образования в профессиональной деятельности.</w:t>
            </w:r>
          </w:p>
        </w:tc>
      </w:tr>
      <w:tr w:rsidR="00945B8A" w:rsidRPr="00E74C6C"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As a result of a study of discipline of a studena will seize the following competences: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distinguish works of art on eras, the countries, styles, the directions, schools;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justify the line items on the questions concerning the valuable relation to the historical past;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analyze works of art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understand an entity and the social significance of the future profession, to show to it steady interest.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lastRenderedPageBreak/>
              <w:t>- To organize own activities, to define methods and methods of execution of professional tasks, to estimate their efficiency and quality;</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realize search, the analysis and assessment of the information necessary for setting and the decision of professional tasks, professional and personal development.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independently define tasks of professional and personal development, to be engaged in self-education, to consciously plan professional development.</w:t>
            </w:r>
          </w:p>
          <w:p w:rsidR="00017A67"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use abilities and knowledge of profile disciplines of a federal component of the secondary (full) general education in professional activity.</w:t>
            </w:r>
          </w:p>
        </w:tc>
      </w:tr>
      <w:tr w:rsidR="00945B8A" w:rsidRPr="00E74C6C"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E74C6C"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E74C6C"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E74C6C" w:rsidRDefault="0028141F"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Дизайн негіздері/Основы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Инженерлік графика / Инженерная графика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E74C6C"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w:t>
            </w:r>
            <w:r w:rsidRPr="00945B8A">
              <w:rPr>
                <w:rFonts w:ascii="Times New Roman" w:hAnsi="Times New Roman" w:cs="Times New Roman"/>
                <w:color w:val="000000" w:themeColor="text1"/>
                <w:sz w:val="24"/>
                <w:szCs w:val="24"/>
              </w:rPr>
              <w:t>Компетенции обучающегося,  формируемые в результате освоения дисциплины «Основы дизайна»</w:t>
            </w:r>
            <w:r w:rsidR="00DE74CD"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следующие:</w:t>
            </w:r>
          </w:p>
          <w:p w:rsidR="00AB1808" w:rsidRPr="00945B8A" w:rsidRDefault="00186106"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 </w:t>
            </w:r>
            <w:r w:rsidR="00DE74CD" w:rsidRPr="00945B8A">
              <w:rPr>
                <w:rFonts w:ascii="Times New Roman" w:hAnsi="Times New Roman" w:cs="Times New Roman"/>
                <w:color w:val="000000" w:themeColor="text1"/>
                <w:sz w:val="24"/>
                <w:szCs w:val="24"/>
                <w:lang w:val="kk-KZ"/>
              </w:rPr>
              <w:t>раскрыть взаимо</w:t>
            </w:r>
            <w:r w:rsidR="00AB1808" w:rsidRPr="00945B8A">
              <w:rPr>
                <w:rFonts w:ascii="Times New Roman" w:hAnsi="Times New Roman" w:cs="Times New Roman"/>
                <w:color w:val="000000" w:themeColor="text1"/>
                <w:sz w:val="24"/>
                <w:szCs w:val="24"/>
              </w:rPr>
              <w:t>связь между художественным оформлением и научными направлениями, связанными с восприятием человека: психологией, а</w:t>
            </w:r>
            <w:r w:rsidR="00DE74CD" w:rsidRPr="00945B8A">
              <w:rPr>
                <w:rFonts w:ascii="Times New Roman" w:hAnsi="Times New Roman" w:cs="Times New Roman"/>
                <w:color w:val="000000" w:themeColor="text1"/>
                <w:sz w:val="24"/>
                <w:szCs w:val="24"/>
              </w:rPr>
              <w:t>нтропометрией, социологией и т.</w:t>
            </w:r>
            <w:r w:rsidR="00AB1808" w:rsidRPr="00945B8A">
              <w:rPr>
                <w:rFonts w:ascii="Times New Roman" w:hAnsi="Times New Roman" w:cs="Times New Roman"/>
                <w:color w:val="000000" w:themeColor="text1"/>
                <w:sz w:val="24"/>
                <w:szCs w:val="24"/>
              </w:rPr>
              <w:t>п.;</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понять </w:t>
            </w:r>
            <w:r w:rsidRPr="00945B8A">
              <w:rPr>
                <w:rFonts w:ascii="Times New Roman" w:hAnsi="Times New Roman" w:cs="Times New Roman"/>
                <w:color w:val="000000" w:themeColor="text1"/>
                <w:sz w:val="24"/>
                <w:szCs w:val="24"/>
              </w:rPr>
              <w:t>основы применения света и цвета в формировании среды обитания человека;</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w:t>
            </w:r>
            <w:r w:rsidR="00DE74CD" w:rsidRPr="00945B8A">
              <w:rPr>
                <w:rFonts w:ascii="Times New Roman" w:hAnsi="Times New Roman" w:cs="Times New Roman"/>
                <w:color w:val="000000" w:themeColor="text1"/>
                <w:sz w:val="24"/>
                <w:szCs w:val="24"/>
              </w:rPr>
              <w:t xml:space="preserve">освоить и применять </w:t>
            </w:r>
            <w:r w:rsidRPr="00945B8A">
              <w:rPr>
                <w:rFonts w:ascii="Times New Roman" w:hAnsi="Times New Roman" w:cs="Times New Roman"/>
                <w:color w:val="000000" w:themeColor="text1"/>
                <w:sz w:val="24"/>
                <w:szCs w:val="24"/>
              </w:rPr>
              <w:t>основные правила композиции при формировании плоских и объемных выставочных, рекламных или других экспозиций;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знать </w:t>
            </w:r>
            <w:r w:rsidRPr="00945B8A">
              <w:rPr>
                <w:rFonts w:ascii="Times New Roman" w:hAnsi="Times New Roman" w:cs="Times New Roman"/>
                <w:color w:val="000000" w:themeColor="text1"/>
                <w:sz w:val="24"/>
                <w:szCs w:val="24"/>
              </w:rPr>
              <w:t>основные правила построения наглядных изображений с учетом перспективных искажений;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использовать </w:t>
            </w:r>
            <w:r w:rsidRPr="00945B8A">
              <w:rPr>
                <w:rFonts w:ascii="Times New Roman" w:hAnsi="Times New Roman" w:cs="Times New Roman"/>
                <w:color w:val="000000" w:themeColor="text1"/>
                <w:sz w:val="24"/>
                <w:szCs w:val="24"/>
              </w:rPr>
              <w:t>правила построения художественных шрифтов и технологии их написания;</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учитывать </w:t>
            </w:r>
            <w:r w:rsidRPr="00945B8A">
              <w:rPr>
                <w:rFonts w:ascii="Times New Roman" w:hAnsi="Times New Roman" w:cs="Times New Roman"/>
                <w:color w:val="000000" w:themeColor="text1"/>
                <w:sz w:val="24"/>
                <w:szCs w:val="24"/>
              </w:rPr>
              <w:t>закономерности возрастного восприятия окружающей среды;</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материалы, используемые при оформлении интерьеров помещений;</w:t>
            </w:r>
          </w:p>
          <w:p w:rsidR="00634DB2"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владеть </w:t>
            </w:r>
            <w:r w:rsidRPr="00945B8A">
              <w:rPr>
                <w:rFonts w:ascii="Times New Roman" w:hAnsi="Times New Roman" w:cs="Times New Roman"/>
                <w:color w:val="000000" w:themeColor="text1"/>
                <w:sz w:val="24"/>
                <w:szCs w:val="24"/>
              </w:rPr>
              <w:t>основны</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технологически</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прием</w:t>
            </w:r>
            <w:r w:rsidR="00DE74CD" w:rsidRPr="00945B8A">
              <w:rPr>
                <w:rFonts w:ascii="Times New Roman" w:hAnsi="Times New Roman" w:cs="Times New Roman"/>
                <w:color w:val="000000" w:themeColor="text1"/>
                <w:sz w:val="24"/>
                <w:szCs w:val="24"/>
              </w:rPr>
              <w:t xml:space="preserve">ами </w:t>
            </w:r>
            <w:r w:rsidRPr="00945B8A">
              <w:rPr>
                <w:rFonts w:ascii="Times New Roman" w:hAnsi="Times New Roman" w:cs="Times New Roman"/>
                <w:color w:val="000000" w:themeColor="text1"/>
                <w:sz w:val="24"/>
                <w:szCs w:val="24"/>
              </w:rPr>
              <w:t>при создании экспозиций</w:t>
            </w:r>
            <w:r w:rsidR="00984DE0" w:rsidRPr="00945B8A">
              <w:rPr>
                <w:rFonts w:ascii="Times New Roman" w:hAnsi="Times New Roman" w:cs="Times New Roman"/>
                <w:color w:val="000000" w:themeColor="text1"/>
                <w:sz w:val="24"/>
                <w:szCs w:val="24"/>
              </w:rPr>
              <w:t>.</w:t>
            </w:r>
          </w:p>
        </w:tc>
      </w:tr>
      <w:tr w:rsidR="00945B8A" w:rsidRPr="00E74C6C"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competences of the student formed as a result of development of discipline of "A design basis" the following: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communication between the decorating and other scientific directions connected with perception of the person: psychology, anthropometry, sociology, etc.;</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bases of use of light and color in formation of the habitat of the person;</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composition when forming flat and volume exhibition, advertizing or other expositions;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creation of evident images taking into account perspective distortions;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rules of creation of art fonts and technology of their writing;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regularities of age perception of the environment;</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materials used at registration of interiors of rooms;</w:t>
            </w:r>
          </w:p>
          <w:p w:rsidR="00634DB2" w:rsidRPr="00945B8A" w:rsidRDefault="00AB1808"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main processing methods during creation of expositions;</w:t>
            </w: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lastRenderedPageBreak/>
              <w:t>композиции при проектировании выставочных, рекламных или других экспозиций;</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p>
        </w:tc>
      </w:tr>
      <w:tr w:rsidR="00945B8A" w:rsidRPr="00E74C6C"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E74C6C" w:rsidRDefault="00AB1808"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Түстану / Цветоведение /</w:t>
            </w:r>
            <w:r w:rsidRPr="00E74C6C">
              <w:rPr>
                <w:rFonts w:ascii="Times New Roman" w:hAnsi="Times New Roman" w:cs="Times New Roman"/>
                <w:b/>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E74C6C"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r>
            <w:r w:rsidRPr="00945B8A">
              <w:rPr>
                <w:rFonts w:ascii="Times New Roman" w:hAnsi="Times New Roman" w:cs="Times New Roman"/>
                <w:color w:val="000000" w:themeColor="text1"/>
                <w:sz w:val="24"/>
                <w:szCs w:val="24"/>
              </w:rPr>
              <w:lastRenderedPageBreak/>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E74C6C"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E74C6C"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E74C6C"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мен міндеттері: Бағдарламаның принциптерін меңгеру. Арнайы бағдарламалардың артықшылықтары. Бағдарламаны орнату. Бұл бағдарламада жасалған графикалық кескіндерді өңдеудің кейбір әдістері. білу керек: бейнелеудің жалпы принциптері; кескіннің негізгі алгоритмдік құрылысы;</w:t>
            </w:r>
          </w:p>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стандарттар эволюциясы, олардың жіктелуі; компьютерлік графиканың тұжырымдамасы; компьютерде кескінді құрудың негізгі кезеңдері; имидж салу және бағдарламаларды нақтылау міндетін тұжырымдау;</w:t>
            </w:r>
          </w:p>
          <w:p w:rsidR="00634DB2"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графикалы</w:t>
            </w:r>
            <w:r w:rsidR="00302699" w:rsidRPr="00945B8A">
              <w:rPr>
                <w:rFonts w:ascii="Times New Roman" w:eastAsia="Times New Roman" w:hAnsi="Times New Roman" w:cs="Times New Roman"/>
                <w:color w:val="000000" w:themeColor="text1"/>
                <w:sz w:val="24"/>
                <w:szCs w:val="24"/>
                <w:lang w:val="kk-KZ" w:eastAsia="ru-RU"/>
              </w:rPr>
              <w:t>қ файлдардың стандартты түрлері.</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Цель и задачи дисциплины: </w:t>
            </w:r>
            <w:r w:rsidR="00A94288" w:rsidRPr="00945B8A">
              <w:rPr>
                <w:rFonts w:ascii="Times New Roman" w:eastAsia="Times New Roman" w:hAnsi="Times New Roman" w:cs="Times New Roman"/>
                <w:color w:val="000000" w:themeColor="text1"/>
                <w:sz w:val="24"/>
                <w:szCs w:val="24"/>
                <w:lang w:val="kk-KZ"/>
              </w:rPr>
              <w:t>о</w:t>
            </w:r>
            <w:r w:rsidR="0091366C" w:rsidRPr="00945B8A">
              <w:rPr>
                <w:rFonts w:ascii="Times New Roman" w:eastAsia="Times New Roman" w:hAnsi="Times New Roman" w:cs="Times New Roman"/>
                <w:color w:val="000000" w:themeColor="text1"/>
                <w:sz w:val="24"/>
                <w:szCs w:val="24"/>
              </w:rPr>
              <w:t>своение принципов работы программы. Преимущества конкретных программ. Выполнение упражнения по установке программы и настройки дисплея компьютера. Некоторые приёмы обработки графических изображений созданных в данной программе</w:t>
            </w:r>
            <w:r w:rsidR="00C43985" w:rsidRPr="00945B8A">
              <w:rPr>
                <w:rFonts w:ascii="Times New Roman" w:eastAsia="Times New Roman" w:hAnsi="Times New Roman" w:cs="Times New Roman"/>
                <w:color w:val="000000" w:themeColor="text1"/>
                <w:sz w:val="24"/>
                <w:szCs w:val="24"/>
                <w:lang w:val="kk-KZ"/>
              </w:rPr>
              <w:t>.</w:t>
            </w:r>
            <w:r w:rsidR="00A94288" w:rsidRPr="00945B8A">
              <w:rPr>
                <w:rFonts w:ascii="Times New Roman" w:eastAsia="Times New Roman" w:hAnsi="Times New Roman" w:cs="Times New Roman"/>
                <w:color w:val="000000" w:themeColor="text1"/>
                <w:sz w:val="24"/>
                <w:szCs w:val="24"/>
              </w:rPr>
              <w:t>З</w:t>
            </w:r>
            <w:r w:rsidR="00C43985" w:rsidRPr="00945B8A">
              <w:rPr>
                <w:rFonts w:ascii="Times New Roman" w:eastAsia="Times New Roman" w:hAnsi="Times New Roman" w:cs="Times New Roman"/>
                <w:color w:val="000000" w:themeColor="text1"/>
                <w:sz w:val="24"/>
                <w:szCs w:val="24"/>
              </w:rPr>
              <w:t>нать:общие принципы построения изображения;основные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алгоритмические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конструкции</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построения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изображения;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эволюциюграфичес</w:t>
            </w:r>
            <w:r w:rsidR="00A94288" w:rsidRPr="00945B8A">
              <w:rPr>
                <w:rFonts w:ascii="Times New Roman" w:eastAsia="Times New Roman" w:hAnsi="Times New Roman" w:cs="Times New Roman"/>
                <w:color w:val="000000" w:themeColor="text1"/>
                <w:sz w:val="24"/>
                <w:szCs w:val="24"/>
              </w:rPr>
              <w:t>ких стандартов, их классификацию</w:t>
            </w:r>
            <w:r w:rsidR="00C43985" w:rsidRPr="00945B8A">
              <w:rPr>
                <w:rFonts w:ascii="Times New Roman" w:eastAsia="Times New Roman" w:hAnsi="Times New Roman" w:cs="Times New Roman"/>
                <w:color w:val="000000" w:themeColor="text1"/>
                <w:sz w:val="24"/>
                <w:szCs w:val="24"/>
              </w:rPr>
              <w:t xml:space="preserve">; понятие </w:t>
            </w:r>
            <w:hyperlink r:id="rId7" w:history="1">
              <w:r w:rsidR="00C43985" w:rsidRPr="00945B8A">
                <w:rPr>
                  <w:rStyle w:val="ad"/>
                  <w:rFonts w:ascii="Times New Roman" w:eastAsia="Times New Roman" w:hAnsi="Times New Roman" w:cs="Times New Roman"/>
                  <w:color w:val="000000" w:themeColor="text1"/>
                  <w:sz w:val="24"/>
                  <w:szCs w:val="24"/>
                </w:rPr>
                <w:t>компьютерная графика</w:t>
              </w:r>
            </w:hyperlink>
            <w:r w:rsidR="00C43985" w:rsidRPr="00945B8A">
              <w:rPr>
                <w:rFonts w:ascii="Times New Roman" w:eastAsia="Times New Roman" w:hAnsi="Times New Roman" w:cs="Times New Roman"/>
                <w:color w:val="000000" w:themeColor="text1"/>
                <w:sz w:val="24"/>
                <w:szCs w:val="24"/>
              </w:rPr>
              <w:t xml:space="preserve">;основные этапы построения изображения на ЭВМ; постановка задачи построения изображения и спецификация программ; стандартные типы графических файлов; </w:t>
            </w:r>
          </w:p>
        </w:tc>
      </w:tr>
      <w:tr w:rsidR="00945B8A" w:rsidRPr="00E74C6C"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jc w:val="both"/>
              <w:rPr>
                <w:rFonts w:ascii="Times New Roman" w:eastAsia="Calibri"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en-US"/>
              </w:rPr>
              <w:t>Purpose and objectives of the discipline: Mastering the principles of the program. Advantages of specific programs. Perform an exercise to install the program and configure the computer's display. Some methods of processing graphic images created in this program. know: general principles of image construction; basic algorithmic construction of the image;</w:t>
            </w:r>
            <w:r w:rsidRPr="00945B8A">
              <w:rPr>
                <w:rFonts w:ascii="Times New Roman" w:eastAsia="Times New Roman" w:hAnsi="Times New Roman" w:cs="Times New Roman"/>
                <w:color w:val="000000" w:themeColor="text1"/>
                <w:sz w:val="24"/>
                <w:szCs w:val="24"/>
                <w:lang w:val="en-US"/>
              </w:rPr>
              <w:br/>
              <w:t>the evolution of graphic standards, their classification; concept of computer graphics; the main stages of building an image on a computer; the formulation of the task of constructing an image and the specification of programs;</w:t>
            </w:r>
            <w:r w:rsidRPr="00945B8A">
              <w:rPr>
                <w:rFonts w:ascii="Times New Roman" w:eastAsia="Times New Roman" w:hAnsi="Times New Roman" w:cs="Times New Roman"/>
                <w:color w:val="000000" w:themeColor="text1"/>
                <w:sz w:val="24"/>
                <w:szCs w:val="24"/>
                <w:lang w:val="en-US"/>
              </w:rPr>
              <w:br/>
              <w:t>standard types of graphic files;</w:t>
            </w:r>
          </w:p>
        </w:tc>
      </w:tr>
      <w:tr w:rsidR="00945B8A" w:rsidRPr="00E74C6C"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w:t>
            </w:r>
            <w:r w:rsidR="00C43985" w:rsidRPr="00945B8A">
              <w:rPr>
                <w:rFonts w:ascii="Times New Roman" w:hAnsi="Times New Roman" w:cs="Times New Roman"/>
                <w:color w:val="000000" w:themeColor="text1"/>
                <w:sz w:val="24"/>
                <w:szCs w:val="24"/>
              </w:rPr>
              <w:t xml:space="preserve">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w:t>
            </w:r>
            <w:r w:rsidR="00C43985" w:rsidRPr="00945B8A">
              <w:rPr>
                <w:rFonts w:ascii="Times New Roman" w:hAnsi="Times New Roman" w:cs="Times New Roman"/>
                <w:color w:val="000000" w:themeColor="text1"/>
                <w:sz w:val="24"/>
                <w:szCs w:val="24"/>
              </w:rPr>
              <w:lastRenderedPageBreak/>
              <w:t>разработки удобных графических приложений.</w:t>
            </w:r>
          </w:p>
        </w:tc>
      </w:tr>
      <w:tr w:rsidR="00945B8A" w:rsidRPr="00E74C6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E74C6C"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A5B3E" w:rsidRPr="00945B8A" w:rsidRDefault="00DC1419" w:rsidP="00766ED7">
            <w:pPr>
              <w:rPr>
                <w:rFonts w:ascii="Times New Roman" w:eastAsia="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Цель и задачи дисциплины </w:t>
            </w:r>
            <w:r w:rsidRPr="00945B8A">
              <w:rPr>
                <w:rFonts w:ascii="Times New Roman" w:hAnsi="Times New Roman" w:cs="Times New Roman"/>
                <w:color w:val="000000" w:themeColor="text1"/>
                <w:sz w:val="24"/>
                <w:szCs w:val="24"/>
              </w:rPr>
              <w:t>– ознакомлениесосновнымипонятиямишрифтовойкультуры, сэволюциейшрифтовыхформиихвзаимосвязьюстехнологиямипечати; изучениеанатомии, морфологиииэстетикишрифта; освоениеосновныхнавыковвработесошрифтом</w:t>
            </w:r>
            <w:r w:rsidRPr="00945B8A">
              <w:rPr>
                <w:rFonts w:ascii="Times New Roman" w:hAnsi="Times New Roman" w:cs="Times New Roman"/>
                <w:color w:val="000000" w:themeColor="text1"/>
                <w:sz w:val="24"/>
                <w:szCs w:val="24"/>
                <w:lang w:val="kk-KZ"/>
              </w:rPr>
              <w:t>.</w:t>
            </w:r>
            <w:r w:rsidR="00A94288" w:rsidRPr="00945B8A">
              <w:rPr>
                <w:rFonts w:ascii="Times New Roman" w:hAnsi="Times New Roman" w:cs="Times New Roman"/>
                <w:color w:val="000000" w:themeColor="text1"/>
                <w:sz w:val="24"/>
                <w:szCs w:val="24"/>
                <w:lang w:val="kk-KZ"/>
              </w:rPr>
              <w:t> </w:t>
            </w:r>
            <w:r w:rsidR="00A94288"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классифици</w:t>
            </w:r>
            <w:r w:rsidR="00A94288" w:rsidRPr="00945B8A">
              <w:rPr>
                <w:rFonts w:ascii="Times New Roman" w:hAnsi="Times New Roman" w:cs="Times New Roman"/>
                <w:color w:val="000000" w:themeColor="text1"/>
                <w:sz w:val="24"/>
                <w:szCs w:val="24"/>
              </w:rPr>
              <w:t>ровать ш</w:t>
            </w:r>
            <w:r w:rsidRPr="00945B8A">
              <w:rPr>
                <w:rFonts w:ascii="Times New Roman" w:hAnsi="Times New Roman" w:cs="Times New Roman"/>
                <w:color w:val="000000" w:themeColor="text1"/>
                <w:sz w:val="24"/>
                <w:szCs w:val="24"/>
              </w:rPr>
              <w:t>рифтовы</w:t>
            </w:r>
            <w:r w:rsidR="00A94288" w:rsidRPr="00945B8A">
              <w:rPr>
                <w:rFonts w:ascii="Times New Roman" w:hAnsi="Times New Roman" w:cs="Times New Roman"/>
                <w:color w:val="000000" w:themeColor="text1"/>
                <w:sz w:val="24"/>
                <w:szCs w:val="24"/>
              </w:rPr>
              <w:t xml:space="preserve">е </w:t>
            </w:r>
            <w:r w:rsidRPr="00945B8A">
              <w:rPr>
                <w:rFonts w:ascii="Times New Roman" w:hAnsi="Times New Roman" w:cs="Times New Roman"/>
                <w:color w:val="000000" w:themeColor="text1"/>
                <w:sz w:val="24"/>
                <w:szCs w:val="24"/>
              </w:rPr>
              <w:t>форм</w:t>
            </w:r>
            <w:r w:rsidR="00A94288" w:rsidRPr="00945B8A">
              <w:rPr>
                <w:rFonts w:ascii="Times New Roman" w:hAnsi="Times New Roman" w:cs="Times New Roman"/>
                <w:color w:val="000000" w:themeColor="text1"/>
                <w:sz w:val="24"/>
                <w:szCs w:val="24"/>
              </w:rPr>
              <w:t>ы</w:t>
            </w:r>
            <w:r w:rsidRPr="00945B8A">
              <w:rPr>
                <w:rFonts w:ascii="Times New Roman" w:hAnsi="Times New Roman" w:cs="Times New Roman"/>
                <w:color w:val="000000" w:themeColor="text1"/>
                <w:sz w:val="24"/>
                <w:szCs w:val="24"/>
              </w:rPr>
              <w:t xml:space="preserve">;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A94288"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 xml:space="preserve">анатомию, морфологиюиэстетикушрифта.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различатьтипышрифтовыхформ;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делатьправильныйнаборшрифтовдляразличногоназначения; </w:t>
            </w:r>
          </w:p>
          <w:p w:rsidR="00634DB2" w:rsidRPr="00945B8A" w:rsidRDefault="00DC141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применятьсвоизнаниявпрактическойработесошрифтами.</w:t>
            </w:r>
          </w:p>
        </w:tc>
      </w:tr>
      <w:tr w:rsidR="00945B8A" w:rsidRPr="00E74C6C"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DC1419"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The purpose and objectives of the discipline - familiarization with the basic concepts of font culture, with the evolution of font forms and their relationship with printing technologies; study of anatomy, morphology and aesthetics of the font; mastering the basic skills in working with the font.</w:t>
            </w:r>
            <w:r w:rsidRPr="00945B8A">
              <w:rPr>
                <w:rFonts w:ascii="Times New Roman" w:eastAsia="Calibri" w:hAnsi="Times New Roman" w:cs="Times New Roman"/>
                <w:color w:val="000000" w:themeColor="text1"/>
                <w:sz w:val="24"/>
                <w:szCs w:val="24"/>
                <w:lang w:val="en-US"/>
              </w:rPr>
              <w:br/>
            </w:r>
            <w:r w:rsidRPr="00945B8A">
              <w:rPr>
                <w:rFonts w:ascii="Times New Roman" w:eastAsia="Calibri" w:hAnsi="Times New Roman" w:cs="Times New Roman"/>
                <w:color w:val="000000" w:themeColor="text1"/>
                <w:sz w:val="24"/>
                <w:szCs w:val="24"/>
                <w:lang w:val="en-US"/>
              </w:rPr>
              <w:lastRenderedPageBreak/>
              <w:t>Know:</w:t>
            </w:r>
            <w:r w:rsidRPr="00945B8A">
              <w:rPr>
                <w:rFonts w:ascii="Times New Roman" w:eastAsia="Calibri" w:hAnsi="Times New Roman" w:cs="Times New Roman"/>
                <w:color w:val="000000" w:themeColor="text1"/>
                <w:sz w:val="24"/>
                <w:szCs w:val="24"/>
                <w:lang w:val="en-US"/>
              </w:rPr>
              <w:br/>
              <w:t>- classification of font forms;</w:t>
            </w:r>
            <w:r w:rsidRPr="00945B8A">
              <w:rPr>
                <w:rFonts w:ascii="Times New Roman" w:eastAsia="Calibri" w:hAnsi="Times New Roman" w:cs="Times New Roman"/>
                <w:color w:val="000000" w:themeColor="text1"/>
                <w:sz w:val="24"/>
                <w:szCs w:val="24"/>
                <w:lang w:val="en-US"/>
              </w:rPr>
              <w:br/>
              <w:t>- Anatomy, morphology and aesthetics of the font.</w:t>
            </w:r>
            <w:r w:rsidRPr="00945B8A">
              <w:rPr>
                <w:rFonts w:ascii="Times New Roman" w:eastAsia="Calibri" w:hAnsi="Times New Roman" w:cs="Times New Roman"/>
                <w:color w:val="000000" w:themeColor="text1"/>
                <w:sz w:val="24"/>
                <w:szCs w:val="24"/>
                <w:lang w:val="en-US"/>
              </w:rPr>
              <w:br/>
              <w:t>Be able to:</w:t>
            </w:r>
            <w:r w:rsidRPr="00945B8A">
              <w:rPr>
                <w:rFonts w:ascii="Times New Roman" w:eastAsia="Calibri" w:hAnsi="Times New Roman" w:cs="Times New Roman"/>
                <w:color w:val="000000" w:themeColor="text1"/>
                <w:sz w:val="24"/>
                <w:szCs w:val="24"/>
                <w:lang w:val="en-US"/>
              </w:rPr>
              <w:br/>
              <w:t>- to distinguish types of font forms;</w:t>
            </w:r>
            <w:r w:rsidRPr="00945B8A">
              <w:rPr>
                <w:rFonts w:ascii="Times New Roman" w:eastAsia="Calibri" w:hAnsi="Times New Roman" w:cs="Times New Roman"/>
                <w:color w:val="000000" w:themeColor="text1"/>
                <w:sz w:val="24"/>
                <w:szCs w:val="24"/>
                <w:lang w:val="en-US"/>
              </w:rPr>
              <w:br/>
              <w:t>- make the right set of fonts for different purposes;</w:t>
            </w:r>
            <w:r w:rsidRPr="00945B8A">
              <w:rPr>
                <w:rFonts w:ascii="Times New Roman" w:eastAsia="Calibri" w:hAnsi="Times New Roman" w:cs="Times New Roman"/>
                <w:color w:val="000000" w:themeColor="text1"/>
                <w:sz w:val="24"/>
                <w:szCs w:val="24"/>
                <w:lang w:val="en-US"/>
              </w:rPr>
              <w:br/>
              <w:t>- Apply your knowledge in practical work with fonts.</w:t>
            </w:r>
          </w:p>
        </w:tc>
      </w:tr>
      <w:tr w:rsidR="00945B8A" w:rsidRPr="00E74C6C"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E74C6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Композиция</w:t>
            </w:r>
            <w:r w:rsidR="00E352CB" w:rsidRPr="00945B8A">
              <w:rPr>
                <w:rFonts w:ascii="Times New Roman" w:hAnsi="Times New Roman" w:cs="Times New Roman"/>
                <w:color w:val="000000" w:themeColor="text1"/>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E74C6C"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E74C6C"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E74C6C"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E74C6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Композиция </w:t>
            </w:r>
            <w:r w:rsidRPr="00945B8A">
              <w:rPr>
                <w:rFonts w:ascii="Times New Roman" w:hAnsi="Times New Roman" w:cs="Times New Roman"/>
                <w:color w:val="000000" w:themeColor="text1"/>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Материалдық мәдениет тарихы  және дизайн/ История материальной культуры и дизайна </w:t>
            </w:r>
            <w:r w:rsidRPr="00945B8A">
              <w:rPr>
                <w:rFonts w:ascii="Times New Roman" w:hAnsi="Times New Roman" w:cs="Times New Roman"/>
                <w:color w:val="000000" w:themeColor="text1"/>
                <w:lang w:val="kk-KZ"/>
              </w:rPr>
              <w:lastRenderedPageBreak/>
              <w:t>/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E74C6C"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уметь</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E74C6C"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E74C6C"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E74C6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E74C6C"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Пропедевтика (Композиция негіздері/Пропедевтика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создавать эскизы и наглядные изображения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766ED7">
            <w:pPr>
              <w:numPr>
                <w:ilvl w:val="0"/>
                <w:numId w:val="33"/>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владеть</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766ED7">
            <w:pPr>
              <w:numPr>
                <w:ilvl w:val="0"/>
                <w:numId w:val="33"/>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ами</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E74C6C"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E74C6C"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E74C6C"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E74C6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 The discipline "Fundamentals of Composition" is part of the professional cycle of disciplines, is a professional, variable part, closely interrelated with such disciplines as "Drawing with the basics of perspective", "Painting with the basics of color </w:t>
            </w:r>
            <w:r w:rsidRPr="00945B8A">
              <w:rPr>
                <w:rFonts w:ascii="Times New Roman" w:hAnsi="Times New Roman" w:cs="Times New Roman"/>
                <w:color w:val="000000" w:themeColor="text1"/>
                <w:sz w:val="24"/>
                <w:szCs w:val="24"/>
                <w:lang w:val="en-US"/>
              </w:rPr>
              <w:lastRenderedPageBreak/>
              <w:t>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E74C6C"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E74C6C"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E74C6C"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E74C6C"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bookmarkStart w:id="0" w:name="_GoBack"/>
            <w:bookmarkEnd w:id="0"/>
          </w:p>
        </w:tc>
      </w:tr>
      <w:tr w:rsidR="00945B8A" w:rsidRPr="00E74C6C"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E74C6C">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E74C6C">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E74C6C">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2F6032" w:rsidRPr="00945B8A" w:rsidRDefault="002F6032" w:rsidP="0050031F">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hAnsi="Times New Roman" w:cs="Times New Roman"/>
                <w:color w:val="000000" w:themeColor="text1"/>
                <w:sz w:val="24"/>
                <w:szCs w:val="24"/>
                <w:lang w:val="kk-KZ"/>
              </w:rPr>
              <w:t>н жасау</w:t>
            </w:r>
            <w:r w:rsidRPr="00945B8A">
              <w:rPr>
                <w:rFonts w:ascii="Times New Roman" w:hAnsi="Times New Roman" w:cs="Times New Roman"/>
                <w:color w:val="000000" w:themeColor="text1"/>
                <w:sz w:val="24"/>
                <w:szCs w:val="24"/>
                <w:lang w:val="kk-KZ"/>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p w:rsidR="0003657B" w:rsidRPr="00945B8A" w:rsidRDefault="0003657B" w:rsidP="0050031F">
            <w:pPr>
              <w:pStyle w:val="a5"/>
              <w:jc w:val="both"/>
              <w:rPr>
                <w:rFonts w:ascii="Times New Roman" w:hAnsi="Times New Roman"/>
                <w:color w:val="000000" w:themeColor="text1"/>
                <w:sz w:val="24"/>
                <w:szCs w:val="24"/>
                <w:lang w:val="kk-KZ"/>
              </w:rPr>
            </w:pP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 xml:space="preserve">Formation of creative thinking, the unification of knowledge of the basic laws and methods of creating an artistic image, followed by the design of the product. Formation of the ability to design an artwork using pictorial techniques, project </w:t>
            </w:r>
            <w:r w:rsidRPr="00945B8A">
              <w:rPr>
                <w:rFonts w:ascii="Times New Roman" w:hAnsi="Times New Roman"/>
                <w:color w:val="000000" w:themeColor="text1"/>
                <w:sz w:val="24"/>
                <w:szCs w:val="24"/>
                <w:lang w:val="en-US"/>
              </w:rPr>
              <w:lastRenderedPageBreak/>
              <w:t>graphics and computer modeling tools, followed by a design project. Formation of skills for independent implementation of a design project.</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E74C6C"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874D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Целью освоения д</w:t>
            </w:r>
            <w:r w:rsidR="008C0558" w:rsidRPr="00945B8A">
              <w:rPr>
                <w:rFonts w:ascii="Times New Roman" w:hAnsi="Times New Roman"/>
                <w:color w:val="000000" w:themeColor="text1"/>
                <w:sz w:val="24"/>
                <w:szCs w:val="24"/>
              </w:rPr>
              <w:t xml:space="preserve">исциплины «Живопись» является: развитие </w:t>
            </w:r>
            <w:r w:rsidRPr="00945B8A">
              <w:rPr>
                <w:rFonts w:ascii="Times New Roman" w:hAnsi="Times New Roman"/>
                <w:color w:val="000000" w:themeColor="text1"/>
                <w:sz w:val="24"/>
                <w:szCs w:val="24"/>
              </w:rPr>
              <w:t>профессиональны</w:t>
            </w:r>
            <w:r w:rsidR="008C0558" w:rsidRPr="00945B8A">
              <w:rPr>
                <w:rFonts w:ascii="Times New Roman" w:hAnsi="Times New Roman"/>
                <w:color w:val="000000" w:themeColor="text1"/>
                <w:sz w:val="24"/>
                <w:szCs w:val="24"/>
              </w:rPr>
              <w:t>х</w:t>
            </w:r>
            <w:r w:rsidRPr="00945B8A">
              <w:rPr>
                <w:rFonts w:ascii="Times New Roman" w:hAnsi="Times New Roman"/>
                <w:color w:val="000000" w:themeColor="text1"/>
                <w:sz w:val="24"/>
                <w:szCs w:val="24"/>
              </w:rPr>
              <w:t xml:space="preserve"> знани</w:t>
            </w:r>
            <w:r w:rsidR="008C0558"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навык</w:t>
            </w:r>
            <w:r w:rsidR="008C0558" w:rsidRPr="00945B8A">
              <w:rPr>
                <w:rFonts w:ascii="Times New Roman" w:hAnsi="Times New Roman"/>
                <w:color w:val="000000" w:themeColor="text1"/>
                <w:sz w:val="24"/>
                <w:szCs w:val="24"/>
              </w:rPr>
              <w:t>ов</w:t>
            </w:r>
            <w:r w:rsidRPr="00945B8A">
              <w:rPr>
                <w:rFonts w:ascii="Times New Roman" w:hAnsi="Times New Roman"/>
                <w:color w:val="000000" w:themeColor="text1"/>
                <w:sz w:val="24"/>
                <w:szCs w:val="24"/>
              </w:rPr>
              <w:t xml:space="preserve"> будуще</w:t>
            </w:r>
            <w:r w:rsidR="008C0558"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 xml:space="preserve"> педагог</w:t>
            </w:r>
            <w:r w:rsidR="008C0558"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8C0558"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8C0558" w:rsidRPr="00945B8A">
              <w:rPr>
                <w:rFonts w:ascii="Times New Roman" w:hAnsi="Times New Roman"/>
                <w:color w:val="000000" w:themeColor="text1"/>
                <w:sz w:val="24"/>
                <w:szCs w:val="24"/>
              </w:rPr>
              <w:t>ей</w:t>
            </w:r>
            <w:r w:rsidR="00A11611" w:rsidRPr="00945B8A">
              <w:rPr>
                <w:rFonts w:ascii="Times New Roman" w:hAnsi="Times New Roman"/>
                <w:color w:val="000000" w:themeColor="text1"/>
                <w:sz w:val="24"/>
                <w:szCs w:val="24"/>
              </w:rPr>
              <w:t xml:space="preserve"> в области живописи, подготовка</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E74C6C"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5791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Целью освоения дисциплины «Живопись» является: </w:t>
            </w:r>
            <w:r w:rsidR="00A11611" w:rsidRPr="00945B8A">
              <w:rPr>
                <w:rFonts w:ascii="Times New Roman" w:hAnsi="Times New Roman"/>
                <w:color w:val="000000" w:themeColor="text1"/>
                <w:sz w:val="24"/>
                <w:szCs w:val="24"/>
              </w:rPr>
              <w:t xml:space="preserve">получение </w:t>
            </w:r>
            <w:r w:rsidRPr="00945B8A">
              <w:rPr>
                <w:rFonts w:ascii="Times New Roman" w:hAnsi="Times New Roman"/>
                <w:color w:val="000000" w:themeColor="text1"/>
                <w:sz w:val="24"/>
                <w:szCs w:val="24"/>
              </w:rPr>
              <w:t>профессиональны</w:t>
            </w:r>
            <w:r w:rsidR="00A11611" w:rsidRPr="00945B8A">
              <w:rPr>
                <w:rFonts w:ascii="Times New Roman" w:hAnsi="Times New Roman"/>
                <w:color w:val="000000" w:themeColor="text1"/>
                <w:sz w:val="24"/>
                <w:szCs w:val="24"/>
              </w:rPr>
              <w:t xml:space="preserve">х </w:t>
            </w:r>
            <w:r w:rsidRPr="00945B8A">
              <w:rPr>
                <w:rFonts w:ascii="Times New Roman" w:hAnsi="Times New Roman"/>
                <w:color w:val="000000" w:themeColor="text1"/>
                <w:sz w:val="24"/>
                <w:szCs w:val="24"/>
              </w:rPr>
              <w:t>знани</w:t>
            </w:r>
            <w:r w:rsidR="00A11611"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w:t>
            </w:r>
            <w:r w:rsidR="00A11611" w:rsidRPr="00945B8A">
              <w:rPr>
                <w:rFonts w:ascii="Times New Roman" w:hAnsi="Times New Roman"/>
                <w:color w:val="000000" w:themeColor="text1"/>
                <w:sz w:val="24"/>
                <w:szCs w:val="24"/>
              </w:rPr>
              <w:t xml:space="preserve">развитие </w:t>
            </w:r>
            <w:r w:rsidRPr="00945B8A">
              <w:rPr>
                <w:rFonts w:ascii="Times New Roman" w:hAnsi="Times New Roman"/>
                <w:color w:val="000000" w:themeColor="text1"/>
                <w:sz w:val="24"/>
                <w:szCs w:val="24"/>
              </w:rPr>
              <w:t>навык</w:t>
            </w:r>
            <w:r w:rsidR="00A11611" w:rsidRPr="00945B8A">
              <w:rPr>
                <w:rFonts w:ascii="Times New Roman" w:hAnsi="Times New Roman"/>
                <w:color w:val="000000" w:themeColor="text1"/>
                <w:sz w:val="24"/>
                <w:szCs w:val="24"/>
              </w:rPr>
              <w:t xml:space="preserve">ов </w:t>
            </w:r>
            <w:r w:rsidRPr="00945B8A">
              <w:rPr>
                <w:rFonts w:ascii="Times New Roman" w:hAnsi="Times New Roman"/>
                <w:color w:val="000000" w:themeColor="text1"/>
                <w:sz w:val="24"/>
                <w:szCs w:val="24"/>
              </w:rPr>
              <w:t xml:space="preserve"> будуще</w:t>
            </w:r>
            <w:r w:rsidR="00A11611"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педагог</w:t>
            </w:r>
            <w:r w:rsidR="00A11611"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A11611"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A11611" w:rsidRPr="00945B8A">
              <w:rPr>
                <w:rFonts w:ascii="Times New Roman" w:hAnsi="Times New Roman"/>
                <w:color w:val="000000" w:themeColor="text1"/>
                <w:sz w:val="24"/>
                <w:szCs w:val="24"/>
              </w:rPr>
              <w:t>ей</w:t>
            </w:r>
            <w:r w:rsidRPr="00945B8A">
              <w:rPr>
                <w:rFonts w:ascii="Times New Roman" w:hAnsi="Times New Roman"/>
                <w:color w:val="000000" w:themeColor="text1"/>
                <w:sz w:val="24"/>
                <w:szCs w:val="24"/>
              </w:rPr>
              <w:t xml:space="preserve"> в области живописи, подготов</w:t>
            </w:r>
            <w:r w:rsidR="00A11611" w:rsidRPr="00945B8A">
              <w:rPr>
                <w:rFonts w:ascii="Times New Roman" w:hAnsi="Times New Roman"/>
                <w:color w:val="000000" w:themeColor="text1"/>
                <w:sz w:val="24"/>
                <w:szCs w:val="24"/>
              </w:rPr>
              <w:t>ка его</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Сурет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E74C6C"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E74C6C"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 «Фотоматериалдарды өңдеу» пәнін меңгеру мақсаты: </w:t>
            </w:r>
            <w:r w:rsidRPr="00945B8A">
              <w:rPr>
                <w:rFonts w:ascii="Times New Roman" w:hAnsi="Times New Roman" w:cs="Times New Roman"/>
                <w:color w:val="000000" w:themeColor="text1"/>
                <w:lang w:val="kk-KZ"/>
              </w:rPr>
              <w:t xml:space="preserve">фотосурет кескіндерін жасау саласында мәдени құзыретті </w:t>
            </w:r>
            <w:r w:rsidRPr="00945B8A">
              <w:rPr>
                <w:rFonts w:ascii="Times New Roman" w:hAnsi="Times New Roman" w:cs="Times New Roman"/>
                <w:color w:val="000000" w:themeColor="text1"/>
                <w:lang w:val="kk-KZ"/>
              </w:rPr>
              <w:lastRenderedPageBreak/>
              <w:t>фотобейнелер жасай білуге үйрету.</w:t>
            </w:r>
            <w:r w:rsidRPr="00945B8A">
              <w:rPr>
                <w:rFonts w:ascii="Times New Roman" w:eastAsia="Times New Roman" w:hAnsi="Times New Roman" w:cs="Times New Roman"/>
                <w:color w:val="000000" w:themeColor="text1"/>
                <w:sz w:val="24"/>
                <w:szCs w:val="24"/>
                <w:lang w:val="kk-KZ" w:eastAsia="ru-RU"/>
              </w:rPr>
              <w:t xml:space="preserve"> 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45582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Целями освоения дисциплины «</w:t>
            </w:r>
            <w:r w:rsidRPr="00945B8A">
              <w:rPr>
                <w:rFonts w:ascii="Times New Roman" w:hAnsi="Times New Roman"/>
                <w:color w:val="000000" w:themeColor="text1"/>
                <w:sz w:val="24"/>
                <w:szCs w:val="24"/>
              </w:rPr>
              <w:t>Обработка фотографических материалов</w:t>
            </w:r>
            <w:r w:rsidRPr="00945B8A">
              <w:rPr>
                <w:rFonts w:ascii="Times New Roman" w:hAnsi="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FC539C"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 xml:space="preserve">In conclusion: the creative heritage of </w:t>
            </w:r>
            <w:r w:rsidRPr="00945B8A">
              <w:rPr>
                <w:rFonts w:ascii="Times New Roman" w:hAnsi="Times New Roman" w:cs="Times New Roman"/>
                <w:color w:val="000000" w:themeColor="text1"/>
                <w:sz w:val="24"/>
                <w:szCs w:val="24"/>
              </w:rPr>
              <w:lastRenderedPageBreak/>
              <w:t>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rPr>
              <w:t>Гравюра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practical techniques and skills in this technique.</w:t>
            </w:r>
          </w:p>
        </w:tc>
      </w:tr>
      <w:tr w:rsidR="00945B8A" w:rsidRPr="00E74C6C"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E74C6C"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E74C6C"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E74C6C" w:rsidRDefault="00953834" w:rsidP="00766ED7">
            <w:pPr>
              <w:jc w:val="both"/>
              <w:rPr>
                <w:rFonts w:ascii="Times New Roman" w:eastAsia="Times New Roman" w:hAnsi="Times New Roman" w:cs="Times New Roman"/>
                <w:color w:val="FF0000"/>
                <w:sz w:val="24"/>
                <w:szCs w:val="24"/>
                <w:lang w:val="kk-KZ" w:eastAsia="ru-RU"/>
              </w:rPr>
            </w:pPr>
            <w:r w:rsidRPr="00E74C6C">
              <w:rPr>
                <w:rFonts w:ascii="Times New Roman" w:hAnsi="Times New Roman" w:cs="Times New Roman"/>
                <w:color w:val="FF0000"/>
                <w:sz w:val="24"/>
                <w:szCs w:val="24"/>
                <w:lang w:val="kk-KZ"/>
              </w:rPr>
              <w:t>Түрлі түсті графика\Цветная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Целями освоения учебнойдисциплины</w:t>
            </w:r>
            <w:r w:rsidRPr="00945B8A">
              <w:rPr>
                <w:rFonts w:ascii="Times New Roman" w:hAnsi="Times New Roman"/>
                <w:color w:val="000000" w:themeColor="text1"/>
                <w:sz w:val="24"/>
                <w:szCs w:val="24"/>
                <w:lang w:val="kk-KZ"/>
              </w:rPr>
              <w:t xml:space="preserve"> Цветная графика </w:t>
            </w:r>
            <w:r w:rsidRPr="00945B8A">
              <w:rPr>
                <w:rFonts w:ascii="Times New Roman" w:hAnsi="Times New Roman"/>
                <w:color w:val="000000" w:themeColor="text1"/>
                <w:sz w:val="24"/>
                <w:szCs w:val="24"/>
              </w:rPr>
              <w:t xml:space="preserve">являетсяформирование у студентов компетенций в применении средств деловой и </w:t>
            </w:r>
            <w:r w:rsidRPr="00945B8A">
              <w:rPr>
                <w:rFonts w:ascii="Times New Roman" w:hAnsi="Times New Roman"/>
                <w:color w:val="000000" w:themeColor="text1"/>
                <w:sz w:val="24"/>
                <w:szCs w:val="24"/>
                <w:lang w:val="kk-KZ"/>
              </w:rPr>
              <w:t>иллюстративной</w:t>
            </w:r>
            <w:r w:rsidRPr="00945B8A">
              <w:rPr>
                <w:rFonts w:ascii="Times New Roman" w:hAnsi="Times New Roman"/>
                <w:color w:val="000000" w:themeColor="text1"/>
                <w:sz w:val="24"/>
                <w:szCs w:val="24"/>
              </w:rPr>
              <w:t xml:space="preserve"> графики для создания конкурентоспособного рекламного продукта, в умении выбрать графическое средство на основе знания основных технологий работы с изображениями.</w:t>
            </w:r>
          </w:p>
        </w:tc>
      </w:tr>
      <w:tr w:rsidR="00945B8A" w:rsidRPr="00E74C6C"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objectives of the development of the academic discipline Colored graphics is the formation of students' competence in the application of business and illustrative graphics to create a competitive advertising product, the ability to choose a graphic tool based on knowledge of the basic technologies for working with images.</w:t>
            </w:r>
          </w:p>
        </w:tc>
      </w:tr>
      <w:tr w:rsidR="00945B8A" w:rsidRPr="00E74C6C"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E74C6C">
              <w:rPr>
                <w:rFonts w:ascii="Times New Roman" w:eastAsia="Times New Roman" w:hAnsi="Times New Roman" w:cs="Times New Roman"/>
                <w:color w:val="FF0000"/>
                <w:sz w:val="24"/>
                <w:szCs w:val="24"/>
                <w:lang w:val="kk-KZ" w:eastAsia="ru-RU"/>
              </w:rPr>
              <w:t>«</w:t>
            </w:r>
            <w:r w:rsidRPr="00E74C6C">
              <w:rPr>
                <w:rFonts w:ascii="Times New Roman" w:hAnsi="Times New Roman" w:cs="Times New Roman"/>
                <w:color w:val="FF0000"/>
                <w:sz w:val="24"/>
                <w:szCs w:val="24"/>
                <w:lang w:val="kk-KZ"/>
              </w:rPr>
              <w:t>Түрлі түсті графика</w:t>
            </w:r>
            <w:r w:rsidRPr="00E74C6C">
              <w:rPr>
                <w:rFonts w:ascii="Times New Roman" w:eastAsia="Times New Roman" w:hAnsi="Times New Roman" w:cs="Times New Roman"/>
                <w:color w:val="FF0000"/>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E74C6C"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Пленэр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E74C6C"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E74C6C"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маркетинг және менеджмент/Маркетинг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преподавания дисциплины – формирование у студентов целостного представления об особенностях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базирующихся на основе общей теории управления и системы маркетинга. </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Компетенции (результаты обучения):</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определять сущность и основы теории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описывать формы и методы эффективной управленческой и маркетинговой политики;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проводить анализ эффективности менеджмента и маркетинга конкретного предприятия книжного дела;</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современные информационные технологии; </w:t>
            </w:r>
          </w:p>
          <w:p w:rsidR="00E01AB9" w:rsidRPr="00945B8A" w:rsidRDefault="00C66F35" w:rsidP="00766ED7">
            <w:pPr>
              <w:tabs>
                <w:tab w:val="left" w:pos="289"/>
                <w:tab w:val="left" w:pos="431"/>
                <w:tab w:val="left" w:pos="60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E01AB9" w:rsidRPr="00945B8A">
              <w:rPr>
                <w:rFonts w:ascii="Times New Roman" w:hAnsi="Times New Roman" w:cs="Times New Roman"/>
                <w:color w:val="000000" w:themeColor="text1"/>
                <w:sz w:val="24"/>
                <w:szCs w:val="24"/>
              </w:rPr>
              <w:t>применять методики маркетинговых исследований книжного рынка.</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to form a holistic view of students about the features of management and marketing in design, based on the general theory of management and the marketing system.</w:t>
            </w:r>
            <w:r w:rsidRPr="00945B8A">
              <w:rPr>
                <w:rFonts w:ascii="Times New Roman" w:hAnsi="Times New Roman" w:cs="Times New Roman"/>
                <w:color w:val="000000" w:themeColor="text1"/>
                <w:sz w:val="24"/>
                <w:szCs w:val="24"/>
                <w:lang w:val="en-US"/>
              </w:rPr>
              <w:br/>
              <w:t>Competencies (learning outcomes):</w:t>
            </w:r>
            <w:r w:rsidRPr="00945B8A">
              <w:rPr>
                <w:rFonts w:ascii="Times New Roman" w:hAnsi="Times New Roman" w:cs="Times New Roman"/>
                <w:color w:val="000000" w:themeColor="text1"/>
                <w:sz w:val="24"/>
                <w:szCs w:val="24"/>
                <w:lang w:val="en-US"/>
              </w:rPr>
              <w:br/>
              <w:t>- to determine the essence and fundamentals of the theory of management and marketing in design;</w:t>
            </w:r>
            <w:r w:rsidRPr="00945B8A">
              <w:rPr>
                <w:rFonts w:ascii="Times New Roman" w:hAnsi="Times New Roman" w:cs="Times New Roman"/>
                <w:color w:val="000000" w:themeColor="text1"/>
                <w:sz w:val="24"/>
                <w:szCs w:val="24"/>
                <w:lang w:val="en-US"/>
              </w:rPr>
              <w:br/>
              <w:t>- describe the forms and methods of effective management and marketing policy;</w:t>
            </w:r>
            <w:r w:rsidRPr="00945B8A">
              <w:rPr>
                <w:rFonts w:ascii="Times New Roman" w:hAnsi="Times New Roman" w:cs="Times New Roman"/>
                <w:color w:val="000000" w:themeColor="text1"/>
                <w:sz w:val="24"/>
                <w:szCs w:val="24"/>
                <w:lang w:val="en-US"/>
              </w:rPr>
              <w:br/>
              <w:t>- Conduct an analysis of the effectiveness of management and marketing of a particular book business;</w:t>
            </w:r>
            <w:r w:rsidRPr="00945B8A">
              <w:rPr>
                <w:rFonts w:ascii="Times New Roman" w:hAnsi="Times New Roman" w:cs="Times New Roman"/>
                <w:color w:val="000000" w:themeColor="text1"/>
                <w:sz w:val="24"/>
                <w:szCs w:val="24"/>
                <w:lang w:val="en-US"/>
              </w:rPr>
              <w:br/>
              <w:t>- use modern information technology;</w:t>
            </w:r>
            <w:r w:rsidRPr="00945B8A">
              <w:rPr>
                <w:rFonts w:ascii="Times New Roman" w:hAnsi="Times New Roman" w:cs="Times New Roman"/>
                <w:color w:val="000000" w:themeColor="text1"/>
                <w:sz w:val="24"/>
                <w:szCs w:val="24"/>
                <w:lang w:val="en-US"/>
              </w:rPr>
              <w:br/>
              <w:t>apply the methods of marketing research of the book market.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E74C6C"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заманғы дизайн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E74C6C"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w:t>
            </w:r>
            <w:r w:rsidRPr="00945B8A">
              <w:rPr>
                <w:rFonts w:ascii="Times New Roman" w:hAnsi="Times New Roman" w:cs="Times New Roman"/>
                <w:color w:val="000000" w:themeColor="text1"/>
                <w:sz w:val="24"/>
                <w:szCs w:val="24"/>
                <w:lang w:val="kk-KZ"/>
              </w:rPr>
              <w:lastRenderedPageBreak/>
              <w:t xml:space="preserve">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«Заманауи дизайн (бейін бойынша)» пәні кәсіптік оқу циклінің ауыспалы бөлігіне, атап айтқанда, студенттердің </w:t>
            </w:r>
            <w:r w:rsidRPr="00945B8A">
              <w:rPr>
                <w:rFonts w:ascii="Times New Roman" w:eastAsia="Times New Roman" w:hAnsi="Times New Roman" w:cs="Times New Roman"/>
                <w:color w:val="000000" w:themeColor="text1"/>
                <w:sz w:val="24"/>
                <w:szCs w:val="24"/>
                <w:lang w:val="kk-KZ" w:eastAsia="ru-RU"/>
              </w:rPr>
              <w:lastRenderedPageBreak/>
              <w:t>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8"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E74C6C"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Фотографика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xml:space="preserve">» являются: овладение общекультурными </w:t>
            </w:r>
            <w:r w:rsidRPr="00945B8A">
              <w:rPr>
                <w:rFonts w:ascii="Times New Roman" w:hAnsi="Times New Roman" w:cs="Times New Roman"/>
                <w:color w:val="000000" w:themeColor="text1"/>
                <w:sz w:val="24"/>
                <w:szCs w:val="24"/>
                <w:lang w:val="kk-KZ"/>
              </w:rPr>
              <w:lastRenderedPageBreak/>
              <w:t>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E74C6C"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w:t>
            </w:r>
            <w:r w:rsidRPr="00945B8A">
              <w:rPr>
                <w:rFonts w:ascii="Times New Roman" w:hAnsi="Times New Roman" w:cs="Times New Roman"/>
                <w:color w:val="000000" w:themeColor="text1"/>
              </w:rPr>
              <w:lastRenderedPageBreak/>
              <w:t xml:space="preserve">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қызметтегі проблемаларды шешуге шығармашылық көзқарасқа ықпал ететін ақпараттық технологиялардың әдістерін, мәтіндерді және бейнелерді өңдеудің әдіснамалық негізін, олардың редакциялануын және кәсіби деңгейін қалыптастыру құралдарымен жұмыс істеу үшін қажетті білімі мен дағдыларын қалыптастырады.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Компьютерлік техника мен бағдарлама - веб-дизайнерге және компьютерлік графика маманына өз қабылетін толығымен орындауға мүмкіндік беретін құралдар, сондай-ақ студенттің компьютерлік сауаттылығын жоғары деңгейде  қамтамасыз етеді.</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 xml:space="preserve">дисциплины: </w:t>
            </w:r>
            <w:r w:rsidRPr="00945B8A">
              <w:rPr>
                <w:rFonts w:ascii="Times New Roman" w:hAnsi="Times New Roman" w:cs="Times New Roman"/>
                <w:color w:val="000000" w:themeColor="text1"/>
                <w:sz w:val="24"/>
                <w:szCs w:val="24"/>
              </w:rPr>
              <w:br/>
              <w:t xml:space="preserve">вооружить студента необходимыми знаниями, умениями и навыками работы со средствами практической реализации методов </w:t>
            </w:r>
            <w:hyperlink r:id="rId9" w:tooltip="Информационные технологии" w:history="1">
              <w:r w:rsidRPr="00945B8A">
                <w:rPr>
                  <w:rStyle w:val="ad"/>
                  <w:rFonts w:ascii="Times New Roman" w:hAnsi="Times New Roman" w:cs="Times New Roman"/>
                  <w:color w:val="000000" w:themeColor="text1"/>
                  <w:sz w:val="24"/>
                  <w:szCs w:val="24"/>
                </w:rPr>
                <w:t>информационных технологий</w:t>
              </w:r>
            </w:hyperlink>
            <w:r w:rsidRPr="00945B8A">
              <w:rPr>
                <w:rFonts w:ascii="Times New Roman" w:hAnsi="Times New Roman" w:cs="Times New Roman"/>
                <w:color w:val="000000" w:themeColor="text1"/>
                <w:sz w:val="24"/>
                <w:szCs w:val="24"/>
              </w:rPr>
              <w:t xml:space="preserve">, методологическими основами обработки текста и изображений, их корректуры и профессиональной верстки, что будет способствовать творческому подходу в решении задач в области профессиональной деятельности. </w:t>
            </w:r>
            <w:r w:rsidRPr="00945B8A">
              <w:rPr>
                <w:rFonts w:ascii="Times New Roman" w:hAnsi="Times New Roman" w:cs="Times New Roman"/>
                <w:color w:val="000000" w:themeColor="text1"/>
                <w:sz w:val="24"/>
                <w:szCs w:val="24"/>
              </w:rPr>
              <w:br/>
              <w:t>Компьютерная техника и программы – это инструменты, которые позволяют более полно реализовать творческие способности Web-дизайнеру и специалисту в области компьютерной графики, а также обеспечить более высокий уровень компьютерной грамотности студента.</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945B8A">
              <w:rPr>
                <w:rFonts w:ascii="Times New Roman" w:eastAsia="Times New Roman" w:hAnsi="Times New Roman" w:cs="Times New Roman"/>
                <w:color w:val="000000" w:themeColor="text1"/>
                <w:sz w:val="24"/>
                <w:szCs w:val="24"/>
                <w:lang w:val="en-US" w:eastAsia="ru-RU"/>
              </w:rPr>
              <w:t>Purpose of the discipline:</w:t>
            </w:r>
            <w:r w:rsidRPr="00945B8A">
              <w:rPr>
                <w:rFonts w:ascii="Times New Roman" w:eastAsia="Times New Roman" w:hAnsi="Times New Roman" w:cs="Times New Roman"/>
                <w:color w:val="000000" w:themeColor="text1"/>
                <w:sz w:val="24"/>
                <w:szCs w:val="24"/>
                <w:lang w:val="en-US" w:eastAsia="ru-RU"/>
              </w:rPr>
              <w:br/>
              <w:t>arm the student with the necessary knowledge, skills and skills to work with the means of practical implementation of information technology methods, the methodological basis for processing text and images, their proofreading and professional layout, which will contribute to a creative approach to solving problems in the field of professional activity.</w:t>
            </w:r>
            <w:r w:rsidRPr="00945B8A">
              <w:rPr>
                <w:rFonts w:ascii="Times New Roman" w:eastAsia="Times New Roman" w:hAnsi="Times New Roman" w:cs="Times New Roman"/>
                <w:color w:val="000000" w:themeColor="text1"/>
                <w:sz w:val="24"/>
                <w:szCs w:val="24"/>
                <w:lang w:val="en-US" w:eastAsia="ru-RU"/>
              </w:rPr>
              <w:br/>
              <w:t>Computer hardware and software are tools that allow you to more fully realize your creative abilities to a Web designer and computer graphics specialist, and also provide a higher level of computer literacy for a student..</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E74C6C"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Фирмалық стиль графикасы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xml:space="preserve">Choosing an artistic form of implementing an advertising idea; creating a visual image with advertising functions; artistic design of promotional products on assignment; selection and use of tools, equipment and basic visual aids and materials in </w:t>
            </w:r>
            <w:r w:rsidRPr="00945B8A">
              <w:rPr>
                <w:rFonts w:ascii="Times New Roman" w:hAnsi="Times New Roman" w:cs="Times New Roman"/>
                <w:color w:val="000000" w:themeColor="text1"/>
                <w:sz w:val="24"/>
                <w:szCs w:val="24"/>
                <w:lang w:val="en-US"/>
              </w:rPr>
              <w:lastRenderedPageBreak/>
              <w:t>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E74C6C"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E74C6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lastRenderedPageBreak/>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E74C6C"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E74C6C"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креатив-дизайн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E74C6C"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E74C6C"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ұлттық нақыштар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Газет-журналдағы қазіргі дизайн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w:t>
            </w:r>
            <w:r w:rsidRPr="00945B8A">
              <w:rPr>
                <w:rFonts w:ascii="Times New Roman" w:hAnsi="Times New Roman" w:cs="Times New Roman"/>
                <w:color w:val="000000" w:themeColor="text1"/>
                <w:sz w:val="24"/>
                <w:szCs w:val="24"/>
                <w:lang w:val="kk-KZ"/>
              </w:rPr>
              <w:t xml:space="preserve">Современный дизайн газет и журналов </w:t>
            </w:r>
            <w:r w:rsidRPr="00945B8A">
              <w:rPr>
                <w:rFonts w:ascii="Times New Roman" w:hAnsi="Times New Roman" w:cs="Times New Roman"/>
                <w:color w:val="000000" w:themeColor="text1"/>
                <w:sz w:val="24"/>
                <w:szCs w:val="24"/>
              </w:rPr>
              <w:t xml:space="preserve">» - дать студентам общее, взаимосвязанное представление </w:t>
            </w:r>
            <w:r w:rsidRPr="00945B8A">
              <w:rPr>
                <w:rFonts w:ascii="Times New Roman" w:hAnsi="Times New Roman" w:cs="Times New Roman"/>
                <w:color w:val="000000" w:themeColor="text1"/>
                <w:sz w:val="24"/>
                <w:szCs w:val="24"/>
              </w:rPr>
              <w:br/>
              <w:t xml:space="preserve">о характеристике и конструкции полиграфической продукции и ее изготовления, основных технологических процессах полиграфии, применяемом оборудовании, полиграфической терминологии, а также основных сведений </w:t>
            </w:r>
            <w:r w:rsidRPr="00945B8A">
              <w:rPr>
                <w:rFonts w:ascii="Times New Roman" w:hAnsi="Times New Roman" w:cs="Times New Roman"/>
                <w:color w:val="000000" w:themeColor="text1"/>
                <w:sz w:val="24"/>
                <w:szCs w:val="24"/>
              </w:rPr>
              <w:br/>
              <w:t>об инновационных полиграфических процессах.</w:t>
            </w:r>
          </w:p>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определять современные материалы и техники, применяемые в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описывать  основные области применения полиграфии, основные понятия и исторические предпосылки развития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оформлять различную </w:t>
            </w:r>
            <w:hyperlink r:id="rId10" w:tooltip="Печатная продукция" w:history="1">
              <w:r w:rsidRPr="00945B8A">
                <w:rPr>
                  <w:rStyle w:val="ad"/>
                  <w:rFonts w:ascii="Times New Roman" w:hAnsi="Times New Roman" w:cs="Times New Roman"/>
                  <w:color w:val="000000" w:themeColor="text1"/>
                  <w:sz w:val="24"/>
                  <w:szCs w:val="24"/>
                </w:rPr>
                <w:t>печатную продукцию</w:t>
              </w:r>
            </w:hyperlink>
            <w:r w:rsidRPr="00945B8A">
              <w:rPr>
                <w:rFonts w:ascii="Times New Roman" w:hAnsi="Times New Roman" w:cs="Times New Roman"/>
                <w:color w:val="000000" w:themeColor="text1"/>
                <w:sz w:val="24"/>
                <w:szCs w:val="24"/>
              </w:rPr>
              <w:t>;</w:t>
            </w:r>
          </w:p>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находить, анализировать и использовать необходимый теоретический материал.</w:t>
            </w:r>
          </w:p>
        </w:tc>
      </w:tr>
      <w:tr w:rsidR="00945B8A" w:rsidRPr="00E74C6C"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"Modern design of newspapers and magazines" is to give students a general, interrelated view</w:t>
            </w:r>
            <w:r w:rsidRPr="00945B8A">
              <w:rPr>
                <w:rFonts w:ascii="Times New Roman" w:hAnsi="Times New Roman" w:cs="Times New Roman"/>
                <w:color w:val="000000" w:themeColor="text1"/>
                <w:sz w:val="24"/>
                <w:szCs w:val="24"/>
                <w:lang w:val="en-US"/>
              </w:rPr>
              <w:br/>
              <w:t>on the characteristics and design of printing products and their manufacture, the main technological processes of printing, the equipment used, the printing terminology, as well as basic information</w:t>
            </w:r>
            <w:r w:rsidRPr="00945B8A">
              <w:rPr>
                <w:rFonts w:ascii="Times New Roman" w:hAnsi="Times New Roman" w:cs="Times New Roman"/>
                <w:color w:val="000000" w:themeColor="text1"/>
                <w:sz w:val="24"/>
                <w:szCs w:val="24"/>
                <w:lang w:val="en-US"/>
              </w:rPr>
              <w:br/>
              <w:t>about innovative printing processes.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determine the modern materials and techniques used in printing;</w:t>
            </w:r>
            <w:r w:rsidRPr="00945B8A">
              <w:rPr>
                <w:rFonts w:ascii="Times New Roman" w:hAnsi="Times New Roman" w:cs="Times New Roman"/>
                <w:color w:val="000000" w:themeColor="text1"/>
                <w:sz w:val="24"/>
                <w:szCs w:val="24"/>
                <w:lang w:val="en-US"/>
              </w:rPr>
              <w:br/>
              <w:t>- describe the main areas of polygraphy, basic concepts and historical background for the development of printing;</w:t>
            </w:r>
            <w:r w:rsidRPr="00945B8A">
              <w:rPr>
                <w:rFonts w:ascii="Times New Roman" w:hAnsi="Times New Roman" w:cs="Times New Roman"/>
                <w:color w:val="000000" w:themeColor="text1"/>
                <w:sz w:val="24"/>
                <w:szCs w:val="24"/>
                <w:lang w:val="en-US"/>
              </w:rPr>
              <w:br/>
              <w:t>- draw up various printed products;</w:t>
            </w:r>
            <w:r w:rsidRPr="00945B8A">
              <w:rPr>
                <w:rFonts w:ascii="Times New Roman" w:hAnsi="Times New Roman" w:cs="Times New Roman"/>
                <w:color w:val="000000" w:themeColor="text1"/>
                <w:sz w:val="24"/>
                <w:szCs w:val="24"/>
                <w:lang w:val="en-US"/>
              </w:rPr>
              <w:br/>
              <w:t>- to find, analyze and use the necessary theoretical material.</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E74C6C"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Интерактивті дизайн ерекшеліктері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E74C6C"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E74C6C"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Жарнамалық те</w:t>
            </w:r>
            <w:r w:rsidR="00712965" w:rsidRPr="00945B8A">
              <w:rPr>
                <w:rFonts w:ascii="Times New Roman" w:hAnsi="Times New Roman" w:cs="Times New Roman"/>
                <w:color w:val="000000" w:themeColor="text1"/>
                <w:sz w:val="24"/>
                <w:szCs w:val="24"/>
                <w:lang w:val="kk-KZ"/>
              </w:rPr>
              <w:t>хнология және графикалық дизайн/</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E74C6C"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purpose of teaching the discipline: the formation of the artistic and project culture of the future designer in the process of teaching techniques and methods of project activities using visual graphics in the field of advertising business; acquaintance </w:t>
            </w:r>
            <w:r w:rsidRPr="00945B8A">
              <w:rPr>
                <w:rFonts w:ascii="Times New Roman" w:hAnsi="Times New Roman" w:cs="Times New Roman"/>
                <w:color w:val="000000" w:themeColor="text1"/>
                <w:sz w:val="24"/>
                <w:szCs w:val="24"/>
                <w:lang w:val="en-US"/>
              </w:rPr>
              <w:lastRenderedPageBreak/>
              <w:t>with the main constituent elements of advertising media, new types of technologies in advertising; practical development of technical methods and design solutions in the field of advertising.</w:t>
            </w:r>
          </w:p>
        </w:tc>
      </w:tr>
      <w:tr w:rsidR="00945B8A" w:rsidRPr="00E74C6C"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E74C6C"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 xml:space="preserve">obtaining practical skills in sketching, artistic resolution, professional design and exposition delivery of graphic products in </w:t>
            </w:r>
            <w:r w:rsidRPr="00945B8A">
              <w:rPr>
                <w:rFonts w:ascii="Times New Roman" w:hAnsi="Times New Roman" w:cs="Times New Roman"/>
                <w:color w:val="000000" w:themeColor="text1"/>
                <w:sz w:val="24"/>
                <w:szCs w:val="24"/>
                <w:lang w:val="en-US"/>
              </w:rPr>
              <w:lastRenderedPageBreak/>
              <w:t>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Пластикалық анатомия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E74C6C"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 xml:space="preserve">Дисциплина реализуется в преемственности формирования компетенций от одновременно изучаемых дисциплин </w:t>
            </w:r>
            <w:r w:rsidRPr="00945B8A">
              <w:rPr>
                <w:rFonts w:ascii="Times New Roman" w:hAnsi="Times New Roman" w:cs="Times New Roman"/>
                <w:bCs/>
                <w:color w:val="000000" w:themeColor="text1"/>
                <w:sz w:val="24"/>
                <w:szCs w:val="24"/>
              </w:rPr>
              <w:lastRenderedPageBreak/>
              <w:t>"Художественно-техническое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E74C6C"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E74C6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 қолданылатын полиграфиялық материалдар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lastRenderedPageBreak/>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E74C6C"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E74C6C"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E74C6C"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E74C6C"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Жарнамалық өнімдердің безендіру ерекшелігі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Кәсіби қызметтің осы түрін және кәсіби кәсіби құзыреттіліктерін игеру үшін студент кәсіптік модульді меңгеру </w:t>
            </w:r>
            <w:r w:rsidRPr="00945B8A">
              <w:rPr>
                <w:rFonts w:ascii="Times New Roman" w:eastAsia="Times New Roman" w:hAnsi="Times New Roman" w:cs="Times New Roman"/>
                <w:color w:val="000000" w:themeColor="text1"/>
                <w:sz w:val="24"/>
                <w:szCs w:val="24"/>
                <w:lang w:val="kk-KZ" w:eastAsia="ru-RU"/>
              </w:rPr>
              <w:lastRenderedPageBreak/>
              <w:t>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E74C6C"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E74C6C"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Кітап дизайны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Пәндерді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E74C6C"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E74C6C"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Discipline considers printed publications as a means of education and training, spiritual needs of the people as the main </w:t>
            </w:r>
            <w:r w:rsidRPr="00945B8A">
              <w:rPr>
                <w:rFonts w:ascii="Times New Roman" w:hAnsi="Times New Roman" w:cs="Times New Roman"/>
                <w:color w:val="000000" w:themeColor="text1"/>
                <w:sz w:val="24"/>
                <w:szCs w:val="24"/>
                <w:lang w:val="en-US"/>
              </w:rPr>
              <w:lastRenderedPageBreak/>
              <w:t>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E74C6C"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Дизайнердің көркемдік шығармашылығы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E74C6C"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E74C6C"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E74C6C"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E74C6C"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E74C6C"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E74C6C"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E74C6C"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E74C6C"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E74C6C"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740" w:rsidRDefault="00AE7740" w:rsidP="007C77D3">
      <w:pPr>
        <w:spacing w:after="0" w:line="240" w:lineRule="auto"/>
      </w:pPr>
      <w:r>
        <w:separator/>
      </w:r>
    </w:p>
  </w:endnote>
  <w:endnote w:type="continuationSeparator" w:id="1">
    <w:p w:rsidR="00AE7740" w:rsidRDefault="00AE7740"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FE0728" w:rsidRDefault="00B82E43">
        <w:pPr>
          <w:pStyle w:val="af0"/>
          <w:jc w:val="right"/>
        </w:pPr>
        <w:r>
          <w:fldChar w:fldCharType="begin"/>
        </w:r>
        <w:r w:rsidR="00FE0728">
          <w:instrText xml:space="preserve"> PAGE   \* MERGEFORMAT </w:instrText>
        </w:r>
        <w:r>
          <w:fldChar w:fldCharType="separate"/>
        </w:r>
        <w:r w:rsidR="00E74C6C">
          <w:rPr>
            <w:noProof/>
          </w:rPr>
          <w:t>28</w:t>
        </w:r>
        <w:r>
          <w:rPr>
            <w:noProof/>
          </w:rPr>
          <w:fldChar w:fldCharType="end"/>
        </w:r>
      </w:p>
    </w:sdtContent>
  </w:sdt>
  <w:p w:rsidR="00FE0728" w:rsidRDefault="00FE072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740" w:rsidRDefault="00AE7740" w:rsidP="007C77D3">
      <w:pPr>
        <w:spacing w:after="0" w:line="240" w:lineRule="auto"/>
      </w:pPr>
      <w:r>
        <w:separator/>
      </w:r>
    </w:p>
  </w:footnote>
  <w:footnote w:type="continuationSeparator" w:id="1">
    <w:p w:rsidR="00AE7740" w:rsidRDefault="00AE7740"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72C7B"/>
    <w:multiLevelType w:val="hybridMultilevel"/>
    <w:tmpl w:val="4CC6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842"/>
    <w:multiLevelType w:val="singleLevel"/>
    <w:tmpl w:val="FFFFFFFF"/>
    <w:lvl w:ilvl="0">
      <w:numFmt w:val="decimal"/>
      <w:lvlText w:val="*"/>
      <w:lvlJc w:val="left"/>
      <w:rPr>
        <w:rFonts w:cs="Times New Roman"/>
      </w:rPr>
    </w:lvl>
  </w:abstractNum>
  <w:abstractNum w:abstractNumId="3">
    <w:nsid w:val="0A324340"/>
    <w:multiLevelType w:val="multilevel"/>
    <w:tmpl w:val="6BA86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nsid w:val="1274297D"/>
    <w:multiLevelType w:val="hybridMultilevel"/>
    <w:tmpl w:val="A70E36E2"/>
    <w:lvl w:ilvl="0" w:tplc="FFFFFFFF">
      <w:numFmt w:val="bullet"/>
      <w:lvlText w:val="-"/>
      <w:lvlJc w:val="left"/>
      <w:pPr>
        <w:tabs>
          <w:tab w:val="num" w:pos="1080"/>
        </w:tabs>
        <w:ind w:left="108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7C594F"/>
    <w:multiLevelType w:val="hybridMultilevel"/>
    <w:tmpl w:val="F3BC19A0"/>
    <w:lvl w:ilvl="0" w:tplc="B9323D44">
      <w:numFmt w:val="bullet"/>
      <w:lvlText w:val="-"/>
      <w:lvlJc w:val="left"/>
      <w:pPr>
        <w:ind w:left="612" w:hanging="360"/>
      </w:pPr>
      <w:rPr>
        <w:rFonts w:ascii="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nsid w:val="21B71C37"/>
    <w:multiLevelType w:val="hybridMultilevel"/>
    <w:tmpl w:val="7FFC45B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D689B"/>
    <w:multiLevelType w:val="multilevel"/>
    <w:tmpl w:val="A7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E6B3F"/>
    <w:multiLevelType w:val="multilevel"/>
    <w:tmpl w:val="1B3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77DB"/>
    <w:multiLevelType w:val="hybridMultilevel"/>
    <w:tmpl w:val="5114BDA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1A772C"/>
    <w:multiLevelType w:val="hybridMultilevel"/>
    <w:tmpl w:val="A09E4008"/>
    <w:lvl w:ilvl="0" w:tplc="2A7E7CE4">
      <w:numFmt w:val="bullet"/>
      <w:lvlText w:val="-"/>
      <w:lvlJc w:val="left"/>
      <w:pPr>
        <w:ind w:left="720" w:hanging="360"/>
      </w:pPr>
      <w:rPr>
        <w:rFonts w:ascii="Times New Roman" w:eastAsia="Times New Roman" w:hAnsi="Times New Roman" w:hint="default"/>
        <w:color w:val="FF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22C38"/>
    <w:multiLevelType w:val="hybridMultilevel"/>
    <w:tmpl w:val="D34CB280"/>
    <w:lvl w:ilvl="0" w:tplc="06FC2A00">
      <w:start w:val="1"/>
      <w:numFmt w:val="bullet"/>
      <w:lvlText w:val=""/>
      <w:lvlJc w:val="left"/>
      <w:pPr>
        <w:tabs>
          <w:tab w:val="num" w:pos="360"/>
        </w:tabs>
        <w:ind w:left="36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40AE1C36"/>
    <w:multiLevelType w:val="hybridMultilevel"/>
    <w:tmpl w:val="4552B404"/>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E1E5E"/>
    <w:multiLevelType w:val="multilevel"/>
    <w:tmpl w:val="507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84C52"/>
    <w:multiLevelType w:val="hybridMultilevel"/>
    <w:tmpl w:val="74D802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6282F62"/>
    <w:multiLevelType w:val="hybridMultilevel"/>
    <w:tmpl w:val="D9BA6E52"/>
    <w:lvl w:ilvl="0" w:tplc="FFFFFFFF">
      <w:numFmt w:val="bullet"/>
      <w:lvlText w:val="-"/>
      <w:lvlJc w:val="left"/>
      <w:pPr>
        <w:tabs>
          <w:tab w:val="num" w:pos="1080"/>
        </w:tabs>
        <w:ind w:left="1080" w:hanging="360"/>
      </w:pPr>
      <w:rPr>
        <w:rFonts w:ascii="Kz Times New Roman" w:eastAsia="Times New Roman" w:hAnsi="Kz 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nsid w:val="4C7858D3"/>
    <w:multiLevelType w:val="hybridMultilevel"/>
    <w:tmpl w:val="DDF20838"/>
    <w:lvl w:ilvl="0" w:tplc="9A58C6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73C14"/>
    <w:multiLevelType w:val="hybridMultilevel"/>
    <w:tmpl w:val="1C7A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10465"/>
    <w:multiLevelType w:val="hybridMultilevel"/>
    <w:tmpl w:val="7CCAE0F8"/>
    <w:lvl w:ilvl="0" w:tplc="B676504A">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23">
    <w:nsid w:val="552B1F2A"/>
    <w:multiLevelType w:val="hybridMultilevel"/>
    <w:tmpl w:val="AB964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B9777E"/>
    <w:multiLevelType w:val="hybridMultilevel"/>
    <w:tmpl w:val="3EFA75E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B0649"/>
    <w:multiLevelType w:val="hybridMultilevel"/>
    <w:tmpl w:val="8732F2C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626CF1"/>
    <w:multiLevelType w:val="hybridMultilevel"/>
    <w:tmpl w:val="46A8F9D2"/>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174390"/>
    <w:multiLevelType w:val="hybridMultilevel"/>
    <w:tmpl w:val="6568ADAC"/>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7E4"/>
    <w:multiLevelType w:val="hybridMultilevel"/>
    <w:tmpl w:val="639CD5C2"/>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97492"/>
    <w:multiLevelType w:val="singleLevel"/>
    <w:tmpl w:val="A37A2F68"/>
    <w:lvl w:ilvl="0">
      <w:start w:val="1"/>
      <w:numFmt w:val="bullet"/>
      <w:lvlText w:val="-"/>
      <w:lvlJc w:val="left"/>
      <w:pPr>
        <w:tabs>
          <w:tab w:val="num" w:pos="360"/>
        </w:tabs>
        <w:ind w:left="360" w:hanging="360"/>
      </w:pPr>
    </w:lvl>
  </w:abstractNum>
  <w:abstractNum w:abstractNumId="32">
    <w:nsid w:val="6F6378AC"/>
    <w:multiLevelType w:val="hybridMultilevel"/>
    <w:tmpl w:val="6C44F27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674B9"/>
    <w:multiLevelType w:val="hybridMultilevel"/>
    <w:tmpl w:val="3A78966A"/>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15BBD"/>
    <w:multiLevelType w:val="hybridMultilevel"/>
    <w:tmpl w:val="CA06D2D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C021E"/>
    <w:multiLevelType w:val="hybridMultilevel"/>
    <w:tmpl w:val="C35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704F6"/>
    <w:multiLevelType w:val="hybridMultilevel"/>
    <w:tmpl w:val="11682AE6"/>
    <w:lvl w:ilvl="0" w:tplc="A37A2F68">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72836"/>
    <w:multiLevelType w:val="multilevel"/>
    <w:tmpl w:val="A67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65624"/>
    <w:multiLevelType w:val="hybridMultilevel"/>
    <w:tmpl w:val="B3E4B2A6"/>
    <w:lvl w:ilvl="0" w:tplc="FBB88030">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2"/>
  </w:num>
  <w:num w:numId="2">
    <w:abstractNumId w:val="41"/>
  </w:num>
  <w:num w:numId="3">
    <w:abstractNumId w:val="15"/>
  </w:num>
  <w:num w:numId="4">
    <w:abstractNumId w:val="18"/>
  </w:num>
  <w:num w:numId="5">
    <w:abstractNumId w:val="5"/>
  </w:num>
  <w:num w:numId="6">
    <w:abstractNumId w:val="24"/>
  </w:num>
  <w:num w:numId="7">
    <w:abstractNumId w:val="27"/>
  </w:num>
  <w:num w:numId="8">
    <w:abstractNumId w:val="27"/>
  </w:num>
  <w:num w:numId="9">
    <w:abstractNumId w:val="33"/>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3"/>
  </w:num>
  <w:num w:numId="13">
    <w:abstractNumId w:val="19"/>
  </w:num>
  <w:num w:numId="14">
    <w:abstractNumId w:val="7"/>
  </w:num>
  <w:num w:numId="15">
    <w:abstractNumId w:val="40"/>
  </w:num>
  <w:num w:numId="16">
    <w:abstractNumId w:val="35"/>
  </w:num>
  <w:num w:numId="17">
    <w:abstractNumId w:val="36"/>
  </w:num>
  <w:num w:numId="18">
    <w:abstractNumId w:val="6"/>
  </w:num>
  <w:num w:numId="19">
    <w:abstractNumId w:val="38"/>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32"/>
  </w:num>
  <w:num w:numId="24">
    <w:abstractNumId w:val="14"/>
  </w:num>
  <w:num w:numId="25">
    <w:abstractNumId w:val="34"/>
  </w:num>
  <w:num w:numId="26">
    <w:abstractNumId w:val="26"/>
  </w:num>
  <w:num w:numId="27">
    <w:abstractNumId w:val="17"/>
  </w:num>
  <w:num w:numId="28">
    <w:abstractNumId w:val="8"/>
  </w:num>
  <w:num w:numId="29">
    <w:abstractNumId w:val="28"/>
  </w:num>
  <w:num w:numId="30">
    <w:abstractNumId w:val="29"/>
  </w:num>
  <w:num w:numId="31">
    <w:abstractNumId w:val="25"/>
  </w:num>
  <w:num w:numId="32">
    <w:abstractNumId w:val="20"/>
  </w:num>
  <w:num w:numId="33">
    <w:abstractNumId w:val="39"/>
  </w:num>
  <w:num w:numId="34">
    <w:abstractNumId w:val="3"/>
  </w:num>
  <w:num w:numId="35">
    <w:abstractNumId w:val="31"/>
  </w:num>
  <w:num w:numId="36">
    <w:abstractNumId w:val="4"/>
  </w:num>
  <w:num w:numId="37">
    <w:abstractNumId w:val="16"/>
  </w:num>
  <w:num w:numId="38">
    <w:abstractNumId w:val="10"/>
  </w:num>
  <w:num w:numId="39">
    <w:abstractNumId w:val="22"/>
  </w:num>
  <w:num w:numId="40">
    <w:abstractNumId w:val="9"/>
  </w:num>
  <w:num w:numId="41">
    <w:abstractNumId w:val="37"/>
  </w:num>
  <w:num w:numId="42">
    <w:abstractNumId w:val="37"/>
  </w:num>
  <w:num w:numId="43">
    <w:abstractNumId w:val="31"/>
  </w:num>
  <w:num w:numId="44">
    <w:abstractNumId w:val="9"/>
  </w:num>
  <w:num w:numId="45">
    <w:abstractNumId w:val="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footnotePr>
    <w:footnote w:id="0"/>
    <w:footnote w:id="1"/>
  </w:footnotePr>
  <w:endnotePr>
    <w:endnote w:id="0"/>
    <w:endnote w:id="1"/>
  </w:endnotePr>
  <w:compat/>
  <w:rsids>
    <w:rsidRoot w:val="00925207"/>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2B22"/>
    <w:rsid w:val="00086090"/>
    <w:rsid w:val="0009267A"/>
    <w:rsid w:val="000A0758"/>
    <w:rsid w:val="000A4776"/>
    <w:rsid w:val="000A6F3A"/>
    <w:rsid w:val="000B40AB"/>
    <w:rsid w:val="000B4247"/>
    <w:rsid w:val="000B6996"/>
    <w:rsid w:val="000B7181"/>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C37D8"/>
    <w:rsid w:val="001C540B"/>
    <w:rsid w:val="001C7C1C"/>
    <w:rsid w:val="001F2967"/>
    <w:rsid w:val="00200685"/>
    <w:rsid w:val="0020432F"/>
    <w:rsid w:val="00224034"/>
    <w:rsid w:val="0022656D"/>
    <w:rsid w:val="00226A97"/>
    <w:rsid w:val="00231142"/>
    <w:rsid w:val="00233400"/>
    <w:rsid w:val="00261191"/>
    <w:rsid w:val="002747E2"/>
    <w:rsid w:val="00276D50"/>
    <w:rsid w:val="0028141F"/>
    <w:rsid w:val="00287272"/>
    <w:rsid w:val="002A2E9D"/>
    <w:rsid w:val="002B4433"/>
    <w:rsid w:val="002D2652"/>
    <w:rsid w:val="002D3BD7"/>
    <w:rsid w:val="002E08E0"/>
    <w:rsid w:val="002F56C4"/>
    <w:rsid w:val="002F6032"/>
    <w:rsid w:val="002F7E7A"/>
    <w:rsid w:val="00302699"/>
    <w:rsid w:val="00324B1C"/>
    <w:rsid w:val="00331F42"/>
    <w:rsid w:val="003344D2"/>
    <w:rsid w:val="0035254A"/>
    <w:rsid w:val="00355A83"/>
    <w:rsid w:val="00361DC6"/>
    <w:rsid w:val="0036423F"/>
    <w:rsid w:val="003875CA"/>
    <w:rsid w:val="00392BEF"/>
    <w:rsid w:val="0039634F"/>
    <w:rsid w:val="00396BE0"/>
    <w:rsid w:val="003A2C5F"/>
    <w:rsid w:val="003A5B3E"/>
    <w:rsid w:val="003A79FA"/>
    <w:rsid w:val="003C35BA"/>
    <w:rsid w:val="003C42CB"/>
    <w:rsid w:val="003D6A09"/>
    <w:rsid w:val="00400A9E"/>
    <w:rsid w:val="00411137"/>
    <w:rsid w:val="00423AAA"/>
    <w:rsid w:val="00425A7A"/>
    <w:rsid w:val="004316BF"/>
    <w:rsid w:val="00437BF5"/>
    <w:rsid w:val="004467DF"/>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20FE6"/>
    <w:rsid w:val="005306B5"/>
    <w:rsid w:val="005338CF"/>
    <w:rsid w:val="00543000"/>
    <w:rsid w:val="00551CBB"/>
    <w:rsid w:val="0055201C"/>
    <w:rsid w:val="005556CD"/>
    <w:rsid w:val="00555A8A"/>
    <w:rsid w:val="00562D1C"/>
    <w:rsid w:val="00563F69"/>
    <w:rsid w:val="00570E83"/>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3B7E"/>
    <w:rsid w:val="00646053"/>
    <w:rsid w:val="00657238"/>
    <w:rsid w:val="00657915"/>
    <w:rsid w:val="00673F97"/>
    <w:rsid w:val="00674C55"/>
    <w:rsid w:val="00692447"/>
    <w:rsid w:val="006956CA"/>
    <w:rsid w:val="006A449D"/>
    <w:rsid w:val="006B2217"/>
    <w:rsid w:val="006C2D98"/>
    <w:rsid w:val="006D315C"/>
    <w:rsid w:val="006D7F74"/>
    <w:rsid w:val="006F27A4"/>
    <w:rsid w:val="007032FB"/>
    <w:rsid w:val="00707F16"/>
    <w:rsid w:val="00712965"/>
    <w:rsid w:val="00725CEA"/>
    <w:rsid w:val="0073092D"/>
    <w:rsid w:val="00741260"/>
    <w:rsid w:val="00746A98"/>
    <w:rsid w:val="007576E4"/>
    <w:rsid w:val="00762A63"/>
    <w:rsid w:val="00766ED7"/>
    <w:rsid w:val="00783D9C"/>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D44B5"/>
    <w:rsid w:val="008E6BAF"/>
    <w:rsid w:val="008F1C92"/>
    <w:rsid w:val="008F3F8B"/>
    <w:rsid w:val="00904718"/>
    <w:rsid w:val="0091366C"/>
    <w:rsid w:val="00920E99"/>
    <w:rsid w:val="00925207"/>
    <w:rsid w:val="0094041E"/>
    <w:rsid w:val="00945B8A"/>
    <w:rsid w:val="00950185"/>
    <w:rsid w:val="00953834"/>
    <w:rsid w:val="00983A25"/>
    <w:rsid w:val="00983EC9"/>
    <w:rsid w:val="00984AFC"/>
    <w:rsid w:val="00984DE0"/>
    <w:rsid w:val="009874DC"/>
    <w:rsid w:val="009916A3"/>
    <w:rsid w:val="009941DD"/>
    <w:rsid w:val="009969F3"/>
    <w:rsid w:val="009A04A3"/>
    <w:rsid w:val="009A4BAA"/>
    <w:rsid w:val="009A5D3F"/>
    <w:rsid w:val="009D3F18"/>
    <w:rsid w:val="009D4A86"/>
    <w:rsid w:val="009E6CC1"/>
    <w:rsid w:val="009E7533"/>
    <w:rsid w:val="009F18A0"/>
    <w:rsid w:val="009F7065"/>
    <w:rsid w:val="00A05E5F"/>
    <w:rsid w:val="00A104AA"/>
    <w:rsid w:val="00A11611"/>
    <w:rsid w:val="00A21A88"/>
    <w:rsid w:val="00A24DD6"/>
    <w:rsid w:val="00A27B00"/>
    <w:rsid w:val="00A31387"/>
    <w:rsid w:val="00A33204"/>
    <w:rsid w:val="00A42377"/>
    <w:rsid w:val="00A42991"/>
    <w:rsid w:val="00A44CEB"/>
    <w:rsid w:val="00A452CA"/>
    <w:rsid w:val="00A5725E"/>
    <w:rsid w:val="00A618FE"/>
    <w:rsid w:val="00A7249F"/>
    <w:rsid w:val="00A72FE1"/>
    <w:rsid w:val="00A77E0F"/>
    <w:rsid w:val="00A94288"/>
    <w:rsid w:val="00AA33C3"/>
    <w:rsid w:val="00AB1808"/>
    <w:rsid w:val="00AC0427"/>
    <w:rsid w:val="00AC549D"/>
    <w:rsid w:val="00AE7740"/>
    <w:rsid w:val="00AF386C"/>
    <w:rsid w:val="00AF3AA3"/>
    <w:rsid w:val="00B00C89"/>
    <w:rsid w:val="00B01314"/>
    <w:rsid w:val="00B11708"/>
    <w:rsid w:val="00B164AF"/>
    <w:rsid w:val="00B179B0"/>
    <w:rsid w:val="00B30C78"/>
    <w:rsid w:val="00B42845"/>
    <w:rsid w:val="00B42A42"/>
    <w:rsid w:val="00B45937"/>
    <w:rsid w:val="00B50BE7"/>
    <w:rsid w:val="00B57527"/>
    <w:rsid w:val="00B72796"/>
    <w:rsid w:val="00B766E7"/>
    <w:rsid w:val="00B7777E"/>
    <w:rsid w:val="00B82E43"/>
    <w:rsid w:val="00B83B05"/>
    <w:rsid w:val="00B846A9"/>
    <w:rsid w:val="00B875A1"/>
    <w:rsid w:val="00B9618E"/>
    <w:rsid w:val="00B9745C"/>
    <w:rsid w:val="00BA2268"/>
    <w:rsid w:val="00BA581D"/>
    <w:rsid w:val="00BB08F1"/>
    <w:rsid w:val="00BB1F31"/>
    <w:rsid w:val="00BC1DFF"/>
    <w:rsid w:val="00BF354D"/>
    <w:rsid w:val="00C06DCD"/>
    <w:rsid w:val="00C127B3"/>
    <w:rsid w:val="00C14ACF"/>
    <w:rsid w:val="00C21459"/>
    <w:rsid w:val="00C2797E"/>
    <w:rsid w:val="00C3029D"/>
    <w:rsid w:val="00C43965"/>
    <w:rsid w:val="00C43985"/>
    <w:rsid w:val="00C45871"/>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7FC2"/>
    <w:rsid w:val="00CE11A2"/>
    <w:rsid w:val="00D01690"/>
    <w:rsid w:val="00D03A43"/>
    <w:rsid w:val="00D1041D"/>
    <w:rsid w:val="00D114D5"/>
    <w:rsid w:val="00D1288F"/>
    <w:rsid w:val="00D14DFD"/>
    <w:rsid w:val="00D175BE"/>
    <w:rsid w:val="00D2440D"/>
    <w:rsid w:val="00D24BDC"/>
    <w:rsid w:val="00D313DB"/>
    <w:rsid w:val="00D34473"/>
    <w:rsid w:val="00D35905"/>
    <w:rsid w:val="00D405DD"/>
    <w:rsid w:val="00D423A3"/>
    <w:rsid w:val="00D5204B"/>
    <w:rsid w:val="00D72DD8"/>
    <w:rsid w:val="00D7410F"/>
    <w:rsid w:val="00D859CC"/>
    <w:rsid w:val="00D97011"/>
    <w:rsid w:val="00DA0361"/>
    <w:rsid w:val="00DA161D"/>
    <w:rsid w:val="00DA38A2"/>
    <w:rsid w:val="00DB3F48"/>
    <w:rsid w:val="00DC1419"/>
    <w:rsid w:val="00DC2EF1"/>
    <w:rsid w:val="00DD740A"/>
    <w:rsid w:val="00DE2730"/>
    <w:rsid w:val="00DE2E81"/>
    <w:rsid w:val="00DE47D8"/>
    <w:rsid w:val="00DE74CD"/>
    <w:rsid w:val="00E01AB9"/>
    <w:rsid w:val="00E01CE9"/>
    <w:rsid w:val="00E034C3"/>
    <w:rsid w:val="00E03F35"/>
    <w:rsid w:val="00E05687"/>
    <w:rsid w:val="00E27AA1"/>
    <w:rsid w:val="00E34AEC"/>
    <w:rsid w:val="00E352CB"/>
    <w:rsid w:val="00E439CF"/>
    <w:rsid w:val="00E51F92"/>
    <w:rsid w:val="00E53DA8"/>
    <w:rsid w:val="00E646EC"/>
    <w:rsid w:val="00E72FDD"/>
    <w:rsid w:val="00E74C6C"/>
    <w:rsid w:val="00E74FD5"/>
    <w:rsid w:val="00EB3CE1"/>
    <w:rsid w:val="00EB4FCA"/>
    <w:rsid w:val="00EC6864"/>
    <w:rsid w:val="00ED5E55"/>
    <w:rsid w:val="00EE03B1"/>
    <w:rsid w:val="00EE26AA"/>
    <w:rsid w:val="00EE6C86"/>
    <w:rsid w:val="00EF1727"/>
    <w:rsid w:val="00EF7988"/>
    <w:rsid w:val="00F146EA"/>
    <w:rsid w:val="00F24E26"/>
    <w:rsid w:val="00F33144"/>
    <w:rsid w:val="00F47CAB"/>
    <w:rsid w:val="00F66F6D"/>
    <w:rsid w:val="00F67DFF"/>
    <w:rsid w:val="00FB21EB"/>
    <w:rsid w:val="00FC24FE"/>
    <w:rsid w:val="00FC539C"/>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uiPriority w:val="34"/>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26"/>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36"/>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ariatc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ocs.ru/v26863/&#1050;&#1086;&#1084;&#1087;&#1100;&#1102;&#1090;&#1077;&#1088;&#1085;&#1072;&#1103;_&#1075;&#1088;&#1072;&#1092;&#1080;&#1082;&#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pechatnaya_produktciya/" TargetMode="External"/><Relationship Id="rId4" Type="http://schemas.openxmlformats.org/officeDocument/2006/relationships/webSettings" Target="webSettings.xml"/><Relationship Id="rId9" Type="http://schemas.openxmlformats.org/officeDocument/2006/relationships/hyperlink" Target="http://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55</Pages>
  <Words>21161</Words>
  <Characters>120624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2018-11-18T15:38:00Z</dcterms:created>
  <dcterms:modified xsi:type="dcterms:W3CDTF">2018-11-18T15:38:00Z</dcterms:modified>
</cp:coreProperties>
</file>